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43FAB" w14:textId="605259AF" w:rsidR="00582954" w:rsidRPr="0055577B" w:rsidRDefault="0055577B">
      <w:pPr>
        <w:rPr>
          <w:b/>
          <w:bCs/>
          <w:u w:val="single"/>
        </w:rPr>
      </w:pPr>
      <w:r w:rsidRPr="0055577B">
        <w:rPr>
          <w:b/>
          <w:bCs/>
          <w:u w:val="single"/>
        </w:rPr>
        <w:t>Enabled Space Conference Programme Audio Description</w:t>
      </w:r>
    </w:p>
    <w:p w14:paraId="1C7CCE24" w14:textId="5AFAC8D5" w:rsidR="0055577B" w:rsidRDefault="0055577B">
      <w:r w:rsidRPr="0055577B">
        <w:t xml:space="preserve">Hello, I’m Bob Christer, the Operations Manager for Bamboozle and this is the audio version of </w:t>
      </w:r>
      <w:r>
        <w:t>our Programme for Bamboozle’s Enabled Space Conference.</w:t>
      </w:r>
    </w:p>
    <w:p w14:paraId="6C148FCA" w14:textId="505E6C6A" w:rsidR="0055577B" w:rsidRDefault="0055577B">
      <w:r>
        <w:t xml:space="preserve">On the title page of the pack is a photograph of a </w:t>
      </w:r>
      <w:r w:rsidR="00C25488">
        <w:t xml:space="preserve">child interacting with a double bass </w:t>
      </w:r>
      <w:r w:rsidR="0061014E">
        <w:t>played by an artist</w:t>
      </w:r>
      <w:r>
        <w:t xml:space="preserve"> during one of Bamboozle’s Theatre projects.</w:t>
      </w:r>
    </w:p>
    <w:p w14:paraId="26D7ED26" w14:textId="5171FF3D" w:rsidR="0055577B" w:rsidRDefault="0055577B">
      <w:r>
        <w:t>At the top of the page the logos for Bamboozle Theatre Company, Arts Council England</w:t>
      </w:r>
      <w:r w:rsidR="00075228">
        <w:t xml:space="preserve"> </w:t>
      </w:r>
      <w:r>
        <w:t>and Curve Theatre are displayed. Immediately below this are the words, The Enabled Space Conference programme are printed in purple text. At the bottom of the page the details 28</w:t>
      </w:r>
      <w:r w:rsidRPr="0055577B">
        <w:rPr>
          <w:vertAlign w:val="superscript"/>
        </w:rPr>
        <w:t>th</w:t>
      </w:r>
      <w:r>
        <w:t xml:space="preserve"> January 2025, 10am to 5pm, Curve Theatre Leicester are printed in purple text.</w:t>
      </w:r>
    </w:p>
    <w:p w14:paraId="7C1DE6E6" w14:textId="3532FB24" w:rsidR="00421C98" w:rsidRPr="00D41508" w:rsidRDefault="00421C98">
      <w:pPr>
        <w:rPr>
          <w:b/>
          <w:bCs/>
        </w:rPr>
      </w:pPr>
      <w:r w:rsidRPr="00D41508">
        <w:rPr>
          <w:b/>
          <w:bCs/>
        </w:rPr>
        <w:t xml:space="preserve">Page </w:t>
      </w:r>
      <w:r w:rsidR="00CB1DD4" w:rsidRPr="00D41508">
        <w:rPr>
          <w:b/>
          <w:bCs/>
        </w:rPr>
        <w:t>2</w:t>
      </w:r>
      <w:r w:rsidRPr="00D41508">
        <w:rPr>
          <w:b/>
          <w:bCs/>
        </w:rPr>
        <w:t xml:space="preserve">: </w:t>
      </w:r>
      <w:r w:rsidR="00CB1DD4" w:rsidRPr="00D41508">
        <w:rPr>
          <w:b/>
          <w:bCs/>
        </w:rPr>
        <w:t>Contents</w:t>
      </w:r>
    </w:p>
    <w:p w14:paraId="516398AD" w14:textId="0DA545B4" w:rsidR="00CB1DD4" w:rsidRDefault="00837072">
      <w:r>
        <w:t>The Programme timetable can be found on page 2 to 3</w:t>
      </w:r>
    </w:p>
    <w:p w14:paraId="12ED72A6" w14:textId="7C895F88" w:rsidR="00837072" w:rsidRDefault="00837072">
      <w:r>
        <w:t>Venue information can be found on page 4</w:t>
      </w:r>
    </w:p>
    <w:p w14:paraId="7E194CE2" w14:textId="75FA134A" w:rsidR="00837072" w:rsidRDefault="00837072">
      <w:r>
        <w:t>Access information can be found on page 6</w:t>
      </w:r>
    </w:p>
    <w:p w14:paraId="7344530D" w14:textId="48A4704E" w:rsidR="00837072" w:rsidRDefault="007013B0">
      <w:r>
        <w:t>Bamboozle information can be found on page 7</w:t>
      </w:r>
    </w:p>
    <w:p w14:paraId="16D866F0" w14:textId="416609AB" w:rsidR="007013B0" w:rsidRDefault="0032760A">
      <w:r>
        <w:t>information on Speakers at the conference</w:t>
      </w:r>
      <w:r w:rsidR="000175C6">
        <w:t xml:space="preserve"> can be found on page 8</w:t>
      </w:r>
    </w:p>
    <w:p w14:paraId="19AECB38" w14:textId="6616B462" w:rsidR="000175C6" w:rsidRDefault="000175C6">
      <w:r>
        <w:t>Delegates information can be found on page 11</w:t>
      </w:r>
    </w:p>
    <w:p w14:paraId="419634F0" w14:textId="2A553C95" w:rsidR="000175C6" w:rsidRDefault="000175C6">
      <w:r>
        <w:t xml:space="preserve">On the back cover </w:t>
      </w:r>
      <w:r w:rsidR="00D41508">
        <w:t>are maps of the venue</w:t>
      </w:r>
    </w:p>
    <w:p w14:paraId="19D49F53" w14:textId="024774D3" w:rsidR="00D41508" w:rsidRDefault="00D41508">
      <w:pPr>
        <w:rPr>
          <w:b/>
          <w:bCs/>
        </w:rPr>
      </w:pPr>
      <w:r>
        <w:rPr>
          <w:b/>
          <w:bCs/>
        </w:rPr>
        <w:t>Programme timetable</w:t>
      </w:r>
    </w:p>
    <w:p w14:paraId="215ECE90" w14:textId="6B45CD3F" w:rsidR="008058C7" w:rsidRPr="008058C7" w:rsidRDefault="008058C7">
      <w:r w:rsidRPr="008058C7">
        <w:t>This information is laid out in a table</w:t>
      </w:r>
      <w:r>
        <w:t xml:space="preserve"> with </w:t>
      </w:r>
      <w:r w:rsidR="00525029">
        <w:t>the time, an image to represent the activity at that time, a description of the activity and the location of each activity displayed.</w:t>
      </w:r>
    </w:p>
    <w:p w14:paraId="26B95A48" w14:textId="0A9637EE" w:rsidR="00D41508" w:rsidRDefault="00D41508">
      <w:r>
        <w:t xml:space="preserve">10:00am </w:t>
      </w:r>
      <w:r w:rsidR="00566560">
        <w:t>an image of a waving hand is displayed</w:t>
      </w:r>
      <w:r>
        <w:t xml:space="preserve">– Welcome and introduction to the </w:t>
      </w:r>
      <w:r w:rsidR="00A60896">
        <w:t>day by J</w:t>
      </w:r>
      <w:r w:rsidR="00B61DBA">
        <w:t>o Stockdale</w:t>
      </w:r>
      <w:r w:rsidR="006D1B0E">
        <w:t>,</w:t>
      </w:r>
      <w:r w:rsidR="00B61DBA">
        <w:t xml:space="preserve"> Christopher Davies</w:t>
      </w:r>
      <w:r w:rsidR="006D1B0E">
        <w:t xml:space="preserve"> and Ruth Lee</w:t>
      </w:r>
      <w:r w:rsidR="00B61DBA">
        <w:t xml:space="preserve"> in the Studio</w:t>
      </w:r>
    </w:p>
    <w:p w14:paraId="581263E7" w14:textId="783B166D" w:rsidR="00B61DBA" w:rsidRDefault="00B61DBA">
      <w:r>
        <w:t>10:15am</w:t>
      </w:r>
      <w:r w:rsidR="00566560">
        <w:t xml:space="preserve"> an image of a river is displayed</w:t>
      </w:r>
      <w:r>
        <w:t xml:space="preserve"> </w:t>
      </w:r>
      <w:r w:rsidR="00AA4638">
        <w:t>– Performance of The River in the Studio</w:t>
      </w:r>
    </w:p>
    <w:p w14:paraId="0C342AD5" w14:textId="0B04B6F1" w:rsidR="00AA4638" w:rsidRDefault="00AA4638" w:rsidP="00A034F7">
      <w:pPr>
        <w:tabs>
          <w:tab w:val="left" w:pos="7651"/>
        </w:tabs>
      </w:pPr>
      <w:r>
        <w:t>10:55am</w:t>
      </w:r>
      <w:r w:rsidR="00566560">
        <w:t xml:space="preserve"> an image of Darren Henley is displayed, Darren is a white man wearing glasses</w:t>
      </w:r>
      <w:r>
        <w:t xml:space="preserve"> – Keynote Speaker: Darren Henley, CEO of Arts Council England</w:t>
      </w:r>
      <w:r w:rsidR="00A034F7">
        <w:t xml:space="preserve"> in the studio</w:t>
      </w:r>
    </w:p>
    <w:p w14:paraId="0C00C754" w14:textId="418C552C" w:rsidR="00AA4638" w:rsidRDefault="00A034F7">
      <w:r>
        <w:t>11:25am</w:t>
      </w:r>
      <w:r w:rsidR="0097165D">
        <w:t xml:space="preserve"> an image of a cup of tea and a clock is displayed</w:t>
      </w:r>
      <w:r>
        <w:t xml:space="preserve"> </w:t>
      </w:r>
      <w:r w:rsidR="0097165D">
        <w:t>–</w:t>
      </w:r>
      <w:r>
        <w:t xml:space="preserve"> Break</w:t>
      </w:r>
    </w:p>
    <w:p w14:paraId="5FD88094" w14:textId="16D2253B" w:rsidR="0097165D" w:rsidRDefault="0097165D">
      <w:r>
        <w:t xml:space="preserve">11:55am an image of a person speaking to </w:t>
      </w:r>
      <w:r w:rsidR="007944D6">
        <w:t>a seated audience is displayed – Seminars: How did we make the River accessible in the Studio</w:t>
      </w:r>
      <w:r w:rsidR="005543C0">
        <w:t xml:space="preserve">. Free Exploratory play in </w:t>
      </w:r>
      <w:r w:rsidR="000C2A97">
        <w:t xml:space="preserve">Rehearsal Room 4. </w:t>
      </w:r>
      <w:r w:rsidR="003E3817">
        <w:t>Outdoor work</w:t>
      </w:r>
      <w:r w:rsidR="00860BB0">
        <w:t xml:space="preserve"> in Rehearsal Room 5.</w:t>
      </w:r>
    </w:p>
    <w:p w14:paraId="1CC30B43" w14:textId="50D47F8C" w:rsidR="00860BB0" w:rsidRDefault="00860BB0">
      <w:r>
        <w:t>12:45pm an image of a plate with a fork and spoon is displayed. Lunch brea</w:t>
      </w:r>
      <w:r w:rsidR="003E3817">
        <w:t>k</w:t>
      </w:r>
      <w:r>
        <w:t xml:space="preserve"> – food served in the ground floor bar area</w:t>
      </w:r>
    </w:p>
    <w:p w14:paraId="6DA9F6EB" w14:textId="77777777" w:rsidR="00EB06E9" w:rsidRPr="00EB06E9" w:rsidRDefault="00EB06E9">
      <w:pPr>
        <w:rPr>
          <w:b/>
          <w:bCs/>
        </w:rPr>
      </w:pPr>
      <w:r w:rsidRPr="00EB06E9">
        <w:rPr>
          <w:b/>
          <w:bCs/>
        </w:rPr>
        <w:t>Page 3 – Programme timetable</w:t>
      </w:r>
    </w:p>
    <w:p w14:paraId="60A5F965" w14:textId="02B9DF09" w:rsidR="00860BB0" w:rsidRDefault="00860BB0">
      <w:r>
        <w:lastRenderedPageBreak/>
        <w:t xml:space="preserve">1:45pm </w:t>
      </w:r>
      <w:r w:rsidR="00B575A4">
        <w:t xml:space="preserve">an image of a person speaking to a seated audience is displayed – Seminars: Using narrative and character </w:t>
      </w:r>
      <w:r w:rsidR="002D7851">
        <w:t xml:space="preserve">in Rehearsal room </w:t>
      </w:r>
      <w:r w:rsidR="2B7C81E5">
        <w:t>2</w:t>
      </w:r>
      <w:r w:rsidR="002D7851">
        <w:t xml:space="preserve">. Free exploratory play in rehearsal room 4. </w:t>
      </w:r>
      <w:r w:rsidR="007C78FA">
        <w:t>Working outdoors in rehearsal room 5.</w:t>
      </w:r>
    </w:p>
    <w:p w14:paraId="55961B46" w14:textId="582EA46C" w:rsidR="007C78FA" w:rsidRDefault="007C78FA">
      <w:r>
        <w:t>2:35pm an image of a cup of tea and a clock is displayed – Break</w:t>
      </w:r>
    </w:p>
    <w:p w14:paraId="564CB5D1" w14:textId="19527836" w:rsidR="00AF07D8" w:rsidRDefault="00AF07D8">
      <w:r>
        <w:t xml:space="preserve">3:05pm an image of four people sat around a table. Round table discussions: </w:t>
      </w:r>
      <w:r w:rsidR="007604EA">
        <w:t xml:space="preserve">Creating Accessible Theatre in Rehearsal room 2. </w:t>
      </w:r>
      <w:r>
        <w:t xml:space="preserve">Using the Bamboozle approach across the curriculum in </w:t>
      </w:r>
      <w:r w:rsidR="00B610D5">
        <w:t>Rehearsal room 4</w:t>
      </w:r>
      <w:r w:rsidR="00AA5CEC">
        <w:t>. Family and community engagement in rehearsal room 5.</w:t>
      </w:r>
    </w:p>
    <w:p w14:paraId="4E7BF2DB" w14:textId="4A824447" w:rsidR="007C78FA" w:rsidRDefault="00AF07D8">
      <w:r>
        <w:t>3:55pm an image of a cup of tea and a clock is displayed – Break</w:t>
      </w:r>
    </w:p>
    <w:p w14:paraId="2C60EA4D" w14:textId="27AFEB34" w:rsidR="00AA5CEC" w:rsidRDefault="00AA5CEC">
      <w:r>
        <w:t>4:15pm an image of a waving hand is displayed</w:t>
      </w:r>
      <w:r w:rsidR="00F70EDB">
        <w:t xml:space="preserve"> – Plenary and closing, Jo Stockdale in the Studio.</w:t>
      </w:r>
    </w:p>
    <w:p w14:paraId="5E8566CA" w14:textId="0619BA0B" w:rsidR="00F70EDB" w:rsidRDefault="00F70EDB">
      <w:r>
        <w:t>5:00pm an image of two chequered flags is displayed. Close</w:t>
      </w:r>
    </w:p>
    <w:p w14:paraId="1E301CB8" w14:textId="68F02002" w:rsidR="00F70EDB" w:rsidRDefault="00F70EDB">
      <w:r>
        <w:t>6:00pm an image from Bamboozle’s performance of Storm is displayed</w:t>
      </w:r>
      <w:r w:rsidR="004D515A">
        <w:t>, a mixed race female actor is crouching</w:t>
      </w:r>
      <w:r w:rsidR="00751452">
        <w:t xml:space="preserve"> with a white male actor standing behind her. They are both holding open books</w:t>
      </w:r>
      <w:r w:rsidR="005D5670">
        <w:t xml:space="preserve"> in the air so they look like flying birds.</w:t>
      </w:r>
      <w:r w:rsidR="00EB06E9">
        <w:t xml:space="preserve"> Showcase performance of ‘Storm’ (invite only) in the studio.</w:t>
      </w:r>
    </w:p>
    <w:p w14:paraId="71FDD495" w14:textId="08144DB2" w:rsidR="00EB06E9" w:rsidRPr="00D37498" w:rsidRDefault="00EB06E9">
      <w:pPr>
        <w:rPr>
          <w:b/>
          <w:bCs/>
        </w:rPr>
      </w:pPr>
      <w:r w:rsidRPr="00D37498">
        <w:rPr>
          <w:b/>
          <w:bCs/>
        </w:rPr>
        <w:t>Page 4 – Venue information</w:t>
      </w:r>
    </w:p>
    <w:p w14:paraId="194401ED" w14:textId="1CC9AC3D" w:rsidR="00EB06E9" w:rsidRDefault="00EB06E9">
      <w:r>
        <w:t>Our venue: Curve Theatre.</w:t>
      </w:r>
    </w:p>
    <w:p w14:paraId="42132418" w14:textId="27FB9E72" w:rsidR="004E52AC" w:rsidRDefault="00706910">
      <w:r>
        <w:t>At the top of the page is a</w:t>
      </w:r>
      <w:r w:rsidR="004E52AC">
        <w:t xml:space="preserve"> photograph of the outside of Curve theatre</w:t>
      </w:r>
      <w:r>
        <w:t xml:space="preserve">, </w:t>
      </w:r>
      <w:r w:rsidR="004E52AC">
        <w:t>a large rounded building with a glass front</w:t>
      </w:r>
      <w:r>
        <w:t>.</w:t>
      </w:r>
    </w:p>
    <w:p w14:paraId="5D2BEC40" w14:textId="77777777" w:rsidR="00D7289B" w:rsidRDefault="00D254A2" w:rsidP="00D7289B">
      <w:r>
        <w:t xml:space="preserve">Entrances – </w:t>
      </w:r>
      <w:r w:rsidR="00D7289B">
        <w:t>Curve is a large, round building with a glass front.</w:t>
      </w:r>
    </w:p>
    <w:p w14:paraId="717EA876" w14:textId="77777777" w:rsidR="00D7289B" w:rsidRDefault="00D7289B" w:rsidP="00D7289B">
      <w:r>
        <w:t>There are two main entrances into the building – Halford Street and Rutland Street – which each have a set of glass double doors that open outwards automatically.</w:t>
      </w:r>
    </w:p>
    <w:p w14:paraId="6FAE3B68" w14:textId="7924C53B" w:rsidR="00706910" w:rsidRDefault="00D7289B" w:rsidP="00D7289B">
      <w:r>
        <w:t>There is level access to the Foyer from both entrances.</w:t>
      </w:r>
    </w:p>
    <w:p w14:paraId="53696806" w14:textId="7205A698" w:rsidR="00075228" w:rsidRDefault="005271D8">
      <w:r>
        <w:t xml:space="preserve">To the bottom left of the page is a photo of the Foyer of Curve, showing a walkway </w:t>
      </w:r>
      <w:r w:rsidR="00A42ECB">
        <w:t>around a curved red wall with large printed images of theatre productions on the wall.</w:t>
      </w:r>
    </w:p>
    <w:p w14:paraId="3704454D" w14:textId="77777777" w:rsidR="003372FA" w:rsidRDefault="003372FA" w:rsidP="003372FA">
      <w:r>
        <w:t>Foyer</w:t>
      </w:r>
    </w:p>
    <w:p w14:paraId="5078DB04" w14:textId="39E359D7" w:rsidR="00A42ECB" w:rsidRPr="00D41508" w:rsidRDefault="003372FA" w:rsidP="003372FA">
      <w:r>
        <w:t>Curve’s Foyer is one big circle which goes around the two performance spaces – the Theatre and the Studio leading to the Café, Box Office and Stage Door desk.</w:t>
      </w:r>
    </w:p>
    <w:p w14:paraId="4869C0E7" w14:textId="2E458BBF" w:rsidR="00CB1DD4" w:rsidRPr="004028B1" w:rsidRDefault="00D37498">
      <w:pPr>
        <w:rPr>
          <w:b/>
          <w:bCs/>
        </w:rPr>
      </w:pPr>
      <w:r w:rsidRPr="004028B1">
        <w:rPr>
          <w:b/>
          <w:bCs/>
        </w:rPr>
        <w:t xml:space="preserve">Page 5 </w:t>
      </w:r>
      <w:r w:rsidR="004028B1" w:rsidRPr="004028B1">
        <w:rPr>
          <w:b/>
          <w:bCs/>
        </w:rPr>
        <w:t>Venue Information</w:t>
      </w:r>
    </w:p>
    <w:p w14:paraId="00C60CB9" w14:textId="7475C616" w:rsidR="004028B1" w:rsidRDefault="005C7170">
      <w:r>
        <w:t xml:space="preserve">To the top right of the page is a photograph </w:t>
      </w:r>
      <w:r w:rsidR="00C02BF5">
        <w:t xml:space="preserve">of the Studio in Curve Theatre, showing </w:t>
      </w:r>
      <w:r w:rsidR="007A787D">
        <w:t>red velvet raked theatre seating in a black box theatre space.</w:t>
      </w:r>
    </w:p>
    <w:p w14:paraId="767BBE1A" w14:textId="4E68353F" w:rsidR="007A787D" w:rsidRDefault="00A617FC">
      <w:r>
        <w:t>Curve’s Studio is located on the ground floor and has a capacity of 314 people. The space is accessed through doors 1, 2, 5 and 6, signposted in the building. There will be designated space for wheelchair users on ground level, as well as priority seats for BSL interpretation reserved within this space.</w:t>
      </w:r>
    </w:p>
    <w:p w14:paraId="52A53A66" w14:textId="3AFD0026" w:rsidR="00A617FC" w:rsidRDefault="00F454E6">
      <w:r>
        <w:lastRenderedPageBreak/>
        <w:t>On the middle left of the page is a photograph of Rehearsal Room 2</w:t>
      </w:r>
      <w:r w:rsidR="00703F2A">
        <w:t xml:space="preserve">, showing a space with a light wooden floor, </w:t>
      </w:r>
      <w:r w:rsidR="009800D1">
        <w:t>black raked theatre seating, black curtains covering the walls and a rig of theatre lighting in the ceiling.</w:t>
      </w:r>
    </w:p>
    <w:p w14:paraId="7870FDBD" w14:textId="77777777" w:rsidR="009800D1" w:rsidRDefault="009800D1" w:rsidP="009800D1">
      <w:r>
        <w:t>Rehearsal Room 2</w:t>
      </w:r>
    </w:p>
    <w:p w14:paraId="21C33559" w14:textId="77777777" w:rsidR="009800D1" w:rsidRDefault="009800D1" w:rsidP="009800D1">
      <w:r>
        <w:t>Rehearsal Room 2 is located on the Mezzanine level of Curve and has a capacity of 80 people.</w:t>
      </w:r>
    </w:p>
    <w:p w14:paraId="4C767B9C" w14:textId="58E24A35" w:rsidR="009800D1" w:rsidRDefault="009800D1" w:rsidP="009800D1">
      <w:r>
        <w:t>There will be designated space for wheelchair users, as well as priority seats for BSL interpretation reserved within this space.</w:t>
      </w:r>
    </w:p>
    <w:p w14:paraId="2E6E6B88" w14:textId="19B5EC81" w:rsidR="00EF3662" w:rsidRDefault="00EF3662" w:rsidP="009800D1">
      <w:r>
        <w:t>To the bottom right of the page is a photograph of Rehearsal Room 4 in Curve Theatre</w:t>
      </w:r>
      <w:r w:rsidR="00673D24">
        <w:t xml:space="preserve">, showing a </w:t>
      </w:r>
      <w:r w:rsidR="006F7646">
        <w:t>space with a light wooden floor, white walls</w:t>
      </w:r>
      <w:r w:rsidR="00734D4B">
        <w:t xml:space="preserve"> and a partition wall with a printed image of the outside of Curve theatre on it.</w:t>
      </w:r>
    </w:p>
    <w:p w14:paraId="1419CA25" w14:textId="77777777" w:rsidR="007B370E" w:rsidRDefault="007B370E" w:rsidP="007B370E">
      <w:r w:rsidRPr="00B25222">
        <w:t xml:space="preserve">Rehearsal Rooms 4 and 5 </w:t>
      </w:r>
    </w:p>
    <w:p w14:paraId="03BFC277" w14:textId="3C6CB453" w:rsidR="001F0DEB" w:rsidRDefault="007B370E" w:rsidP="007B370E">
      <w:r>
        <w:t>Curve’s Rehearsal Rooms 4 and 5 are located on Level 2 of the building, accessible by lift or stairs. Each has a capacity of 60 people, or can be combined to accommodate 200 people.</w:t>
      </w:r>
    </w:p>
    <w:p w14:paraId="795C201F" w14:textId="42D6C249" w:rsidR="007B370E" w:rsidRDefault="007B370E" w:rsidP="007B370E">
      <w:pPr>
        <w:rPr>
          <w:b/>
          <w:bCs/>
        </w:rPr>
      </w:pPr>
      <w:r w:rsidRPr="007B370E">
        <w:rPr>
          <w:b/>
          <w:bCs/>
        </w:rPr>
        <w:t>Page 6 – Access information</w:t>
      </w:r>
    </w:p>
    <w:p w14:paraId="1DB5F312" w14:textId="5B8BBE10" w:rsidR="00C50129" w:rsidRDefault="00C50129" w:rsidP="007B370E">
      <w:r>
        <w:t xml:space="preserve">This information </w:t>
      </w:r>
      <w:r w:rsidR="00757F0C">
        <w:t>is presented in a</w:t>
      </w:r>
      <w:r w:rsidR="00C915C0">
        <w:t>n Easy Read</w:t>
      </w:r>
      <w:r w:rsidR="00757F0C">
        <w:t xml:space="preserve"> table</w:t>
      </w:r>
      <w:r w:rsidR="00C915C0">
        <w:t>, showing images and a description of the information next to each image.</w:t>
      </w:r>
    </w:p>
    <w:p w14:paraId="6925DC85" w14:textId="7535E0CF" w:rsidR="000A5000" w:rsidRDefault="00C915C0" w:rsidP="000A5000">
      <w:r>
        <w:t xml:space="preserve">An image of a wheelchair user is displayed. </w:t>
      </w:r>
      <w:r w:rsidR="000A5000">
        <w:t>Level access to all ground floor entrances – Curve is wheelchair accessible throughout. Due to fire restrictions there are limits to the number of wheelchair users above ground floor at any one time. We will consider this in how our programme operates for the conference.</w:t>
      </w:r>
    </w:p>
    <w:p w14:paraId="029D371C" w14:textId="6004A3A0" w:rsidR="00C915C0" w:rsidRDefault="000A5000" w:rsidP="007B370E">
      <w:r>
        <w:t xml:space="preserve">An image of a lift is displayed. </w:t>
      </w:r>
      <w:r w:rsidR="00874E45">
        <w:t>Lifts to upper floors – Curve has lift access and stairs to upper levels.</w:t>
      </w:r>
    </w:p>
    <w:p w14:paraId="337750F8" w14:textId="77777777" w:rsidR="00FE03EA" w:rsidRDefault="00874E45" w:rsidP="007B370E">
      <w:r>
        <w:t xml:space="preserve">An image </w:t>
      </w:r>
      <w:r w:rsidR="00352131">
        <w:t>of a person stood behind a table</w:t>
      </w:r>
      <w:r w:rsidR="00BD7A98">
        <w:t xml:space="preserve"> with a ceiling hoist and a wheelchair user is displayed. </w:t>
      </w:r>
    </w:p>
    <w:p w14:paraId="5ED93521" w14:textId="486706A9" w:rsidR="00874E45" w:rsidRDefault="00FE03EA" w:rsidP="007B370E">
      <w:r>
        <w:t>Changing places toilet facility available on the ground floor. This is signposted near to Theatre Door 4.</w:t>
      </w:r>
    </w:p>
    <w:p w14:paraId="16FBCFF7" w14:textId="69E7E93D" w:rsidR="00FE03EA" w:rsidRDefault="00FE03EA" w:rsidP="007B370E">
      <w:r>
        <w:t xml:space="preserve">An image of hands </w:t>
      </w:r>
      <w:r w:rsidR="002523A9">
        <w:t xml:space="preserve">displaying sign language is displayed. </w:t>
      </w:r>
    </w:p>
    <w:p w14:paraId="6C3A98C3" w14:textId="100BC1F1" w:rsidR="002523A9" w:rsidRDefault="00B30526" w:rsidP="007B370E">
      <w:r>
        <w:t>British Sign Language interpretation will be offered across the festival programme. We will also ensure any delegates who have specified BSL requirements have priority seats for best sightlines during the day.</w:t>
      </w:r>
    </w:p>
    <w:p w14:paraId="00C9713F" w14:textId="0DDEFA91" w:rsidR="00B30526" w:rsidRDefault="00AD1288" w:rsidP="007B370E">
      <w:r>
        <w:t>An image of an ear with a line passing through it is displayed</w:t>
      </w:r>
      <w:r w:rsidR="00B209D6">
        <w:t>.</w:t>
      </w:r>
    </w:p>
    <w:p w14:paraId="196DA249" w14:textId="1DF78929" w:rsidR="00B209D6" w:rsidRDefault="00B209D6" w:rsidP="007B370E">
      <w:r>
        <w:t xml:space="preserve">Hearing Loop - </w:t>
      </w:r>
      <w:r w:rsidRPr="00C15D7C">
        <w:t xml:space="preserve">An infra-red and induction loop hearing system is available </w:t>
      </w:r>
      <w:r>
        <w:t>in the</w:t>
      </w:r>
      <w:r w:rsidRPr="00C15D7C">
        <w:t xml:space="preserve"> Studio</w:t>
      </w:r>
      <w:r>
        <w:t xml:space="preserve"> and Rehearsal Room 2.</w:t>
      </w:r>
    </w:p>
    <w:p w14:paraId="40685ECC" w14:textId="26012B73" w:rsidR="00B209D6" w:rsidRDefault="00EB35BE" w:rsidP="007B370E">
      <w:r>
        <w:t xml:space="preserve">An image of a face with a finger held up in front of the lips is displayed. </w:t>
      </w:r>
    </w:p>
    <w:p w14:paraId="3078D582" w14:textId="7C34269A" w:rsidR="00EB35BE" w:rsidRPr="00C50129" w:rsidRDefault="007B4301" w:rsidP="007B370E">
      <w:r w:rsidRPr="699D6822">
        <w:rPr>
          <w:rFonts w:eastAsia="Calibri" w:cs="Calibri"/>
          <w:color w:val="000000" w:themeColor="text1"/>
        </w:rPr>
        <w:lastRenderedPageBreak/>
        <w:t>The Mackintosh dressing room has been designated as the quiet space. This is located next to Rehearsal Room 2 on the Mezzanine.</w:t>
      </w:r>
    </w:p>
    <w:p w14:paraId="275175D6" w14:textId="7DCD6F2F" w:rsidR="0055577B" w:rsidRDefault="089F7AEC">
      <w:r>
        <w:t>An image of a pink tshirt with the bamboozle logo printed on it is displayed.</w:t>
      </w:r>
    </w:p>
    <w:p w14:paraId="4DB73183" w14:textId="5681C7A7" w:rsidR="089F7AEC" w:rsidRDefault="089F7AEC" w:rsidP="2110CB00">
      <w:pPr>
        <w:rPr>
          <w:rFonts w:eastAsia="Calibri" w:cs="Calibri"/>
          <w:color w:val="000000" w:themeColor="text1"/>
        </w:rPr>
      </w:pPr>
      <w:r w:rsidRPr="2110CB00">
        <w:rPr>
          <w:rFonts w:eastAsia="Calibri" w:cs="Calibri"/>
          <w:color w:val="000000" w:themeColor="text1"/>
        </w:rPr>
        <w:t>Here to help! If you require any assistance, or have any questions, please look for staff and volunteers wearing Bamboozle pink -tshirts. They will be happy to help.</w:t>
      </w:r>
    </w:p>
    <w:p w14:paraId="6FBD87AF" w14:textId="1A48DFB6" w:rsidR="2110CB00" w:rsidRDefault="089F7AEC" w:rsidP="01795EC7">
      <w:pPr>
        <w:rPr>
          <w:b/>
          <w:bCs/>
        </w:rPr>
      </w:pPr>
      <w:r w:rsidRPr="01795EC7">
        <w:rPr>
          <w:b/>
          <w:bCs/>
        </w:rPr>
        <w:t>Page 7 About Bamboozle</w:t>
      </w:r>
    </w:p>
    <w:p w14:paraId="36446FF8" w14:textId="77777777" w:rsidR="00891138" w:rsidRDefault="00891138" w:rsidP="00891138">
      <w:pPr>
        <w:rPr>
          <w:rFonts w:eastAsia="Calibri" w:cs="Calibri"/>
          <w:color w:val="000000" w:themeColor="text1"/>
        </w:rPr>
      </w:pPr>
      <w:r w:rsidRPr="00891138">
        <w:rPr>
          <w:rFonts w:eastAsia="Calibri" w:cs="Calibri"/>
          <w:color w:val="000000" w:themeColor="text1"/>
        </w:rPr>
        <w:t>Too often in our society learning disabled children, and their families, are not heard; they are left out, made to feel that they don’t belong, let alone have their voices heard. Many of the children and young people we work with can’t express themselves in ways that most of us take for granted. But they do have things to say. What we do at Bamboozle is facilitate ways for them to find their own voice. We do it by producing immersive accessible theatre which tours the UK and internationally, delivering schools projects in the UK and working with families in our local community. All this is possible through financial support from Arts Council England, Reaching Communities and support from Curve Theatre who have kindly provided the spaces for our conference. We would also like to thank De Montfort University who have funded access support opportunities for this conference from a community challenge fund grant. Warm regards, Christopher Davies - Artistic Director</w:t>
      </w:r>
    </w:p>
    <w:p w14:paraId="0F0D5F5A" w14:textId="77777777" w:rsidR="00891138" w:rsidRDefault="00891138" w:rsidP="00891138">
      <w:pPr>
        <w:rPr>
          <w:rFonts w:eastAsia="Calibri" w:cs="Calibri"/>
          <w:color w:val="000000" w:themeColor="text1"/>
        </w:rPr>
      </w:pPr>
      <w:r w:rsidRPr="26408569">
        <w:rPr>
          <w:rFonts w:eastAsia="Calibri" w:cs="Calibri"/>
          <w:color w:val="000000" w:themeColor="text1"/>
        </w:rPr>
        <w:t>An image of Christopher’s signature is displayed.</w:t>
      </w:r>
    </w:p>
    <w:p w14:paraId="72D3D635" w14:textId="40784243" w:rsidR="089F7AEC" w:rsidRDefault="089F7AEC" w:rsidP="26408569">
      <w:pPr>
        <w:rPr>
          <w:rFonts w:eastAsia="Calibri" w:cs="Calibri"/>
          <w:color w:val="000000" w:themeColor="text1"/>
        </w:rPr>
      </w:pPr>
      <w:r w:rsidRPr="26408569">
        <w:rPr>
          <w:rFonts w:eastAsia="Calibri" w:cs="Calibri"/>
          <w:color w:val="000000" w:themeColor="text1"/>
        </w:rPr>
        <w:t xml:space="preserve">On a turquoise coloured box, the following quote is displayed in white lettering: Nothing brings hope and joy to our otherwise isolated </w:t>
      </w:r>
      <w:r w:rsidR="4FCF23C4" w:rsidRPr="26408569">
        <w:rPr>
          <w:rFonts w:eastAsia="Calibri" w:cs="Calibri"/>
          <w:color w:val="000000" w:themeColor="text1"/>
        </w:rPr>
        <w:t>families like a Bamboozle experience. Kerry Nelson.</w:t>
      </w:r>
    </w:p>
    <w:p w14:paraId="3FFD2C05" w14:textId="6F2D28BD" w:rsidR="4FCF23C4" w:rsidRDefault="4FCF23C4" w:rsidP="26408569">
      <w:pPr>
        <w:rPr>
          <w:rFonts w:eastAsia="Calibri" w:cs="Calibri"/>
          <w:color w:val="000000" w:themeColor="text1"/>
        </w:rPr>
      </w:pPr>
      <w:r w:rsidRPr="26408569">
        <w:rPr>
          <w:rFonts w:eastAsia="Calibri" w:cs="Calibri"/>
          <w:color w:val="000000" w:themeColor="text1"/>
        </w:rPr>
        <w:t xml:space="preserve">At the bottom of the page is a photograph </w:t>
      </w:r>
      <w:r w:rsidR="77936D97" w:rsidRPr="26408569">
        <w:rPr>
          <w:rFonts w:eastAsia="Calibri" w:cs="Calibri"/>
          <w:color w:val="000000" w:themeColor="text1"/>
        </w:rPr>
        <w:t>from Bamboozle’s performance of firebird.</w:t>
      </w:r>
      <w:r w:rsidRPr="26408569">
        <w:rPr>
          <w:rFonts w:eastAsia="Calibri" w:cs="Calibri"/>
          <w:color w:val="000000" w:themeColor="text1"/>
        </w:rPr>
        <w:t xml:space="preserve"> </w:t>
      </w:r>
      <w:r w:rsidR="3CB2675A" w:rsidRPr="26408569">
        <w:rPr>
          <w:rFonts w:eastAsia="Calibri" w:cs="Calibri"/>
          <w:color w:val="000000" w:themeColor="text1"/>
        </w:rPr>
        <w:t>A</w:t>
      </w:r>
      <w:r w:rsidRPr="26408569">
        <w:rPr>
          <w:rFonts w:eastAsia="Calibri" w:cs="Calibri"/>
          <w:color w:val="000000" w:themeColor="text1"/>
        </w:rPr>
        <w:t xml:space="preserve"> white girl in a powered wheelchair, reach</w:t>
      </w:r>
      <w:r w:rsidR="1BF1AC6D" w:rsidRPr="26408569">
        <w:rPr>
          <w:rFonts w:eastAsia="Calibri" w:cs="Calibri"/>
          <w:color w:val="000000" w:themeColor="text1"/>
        </w:rPr>
        <w:t>es</w:t>
      </w:r>
      <w:r w:rsidRPr="26408569">
        <w:rPr>
          <w:rFonts w:eastAsia="Calibri" w:cs="Calibri"/>
          <w:color w:val="000000" w:themeColor="text1"/>
        </w:rPr>
        <w:t xml:space="preserve"> out to a large puppet of a firebird</w:t>
      </w:r>
      <w:r w:rsidR="55D9E673" w:rsidRPr="26408569">
        <w:rPr>
          <w:rFonts w:eastAsia="Calibri" w:cs="Calibri"/>
          <w:color w:val="000000" w:themeColor="text1"/>
        </w:rPr>
        <w:t xml:space="preserve"> while a white woman stands behind her. </w:t>
      </w:r>
    </w:p>
    <w:p w14:paraId="02839225" w14:textId="03213B30" w:rsidR="6847ED52" w:rsidRDefault="6847ED52" w:rsidP="26408569">
      <w:pPr>
        <w:rPr>
          <w:rFonts w:eastAsia="Calibri" w:cs="Calibri"/>
          <w:b/>
          <w:bCs/>
          <w:color w:val="000000" w:themeColor="text1"/>
        </w:rPr>
      </w:pPr>
      <w:r w:rsidRPr="26408569">
        <w:rPr>
          <w:rFonts w:eastAsia="Calibri" w:cs="Calibri"/>
          <w:b/>
          <w:bCs/>
          <w:color w:val="000000" w:themeColor="text1"/>
        </w:rPr>
        <w:t xml:space="preserve">Page 8 – Speakers </w:t>
      </w:r>
    </w:p>
    <w:p w14:paraId="7D0BB39C" w14:textId="2B905B11" w:rsidR="01795EC7" w:rsidRDefault="6847ED52">
      <w:r>
        <w:t>A photograph of Christopher Davies – Christopher is a white man wearing glasses.</w:t>
      </w:r>
    </w:p>
    <w:p w14:paraId="0CD5C787" w14:textId="77777777" w:rsidR="007912A0" w:rsidRDefault="007912A0" w:rsidP="26408569">
      <w:pPr>
        <w:rPr>
          <w:rFonts w:eastAsia="Calibri" w:cs="Calibri"/>
          <w:color w:val="000000" w:themeColor="text1"/>
        </w:rPr>
      </w:pPr>
      <w:r w:rsidRPr="007912A0">
        <w:rPr>
          <w:rFonts w:eastAsia="Calibri" w:cs="Calibri"/>
          <w:color w:val="000000" w:themeColor="text1"/>
        </w:rPr>
        <w:t>Christopher is a director, trainer, writer and educator. He taught in primary schools and with the Leicestershire Drama Advisory Service before co-founding Bamboozle in 1994. He is Artistic Director of the company.</w:t>
      </w:r>
    </w:p>
    <w:p w14:paraId="429486A2" w14:textId="5C358901" w:rsidR="6847ED52" w:rsidRDefault="6847ED52" w:rsidP="26408569">
      <w:pPr>
        <w:rPr>
          <w:rFonts w:eastAsia="Calibri" w:cs="Calibri"/>
          <w:color w:val="000000" w:themeColor="text1"/>
        </w:rPr>
      </w:pPr>
      <w:r w:rsidRPr="26408569">
        <w:rPr>
          <w:rFonts w:eastAsia="Calibri" w:cs="Calibri"/>
          <w:color w:val="000000" w:themeColor="text1"/>
        </w:rPr>
        <w:t>A photograph of Jo Stockdale – Jo is a white woman with light brown hair.</w:t>
      </w:r>
    </w:p>
    <w:p w14:paraId="0839C8DF" w14:textId="77777777" w:rsidR="00493A02" w:rsidRDefault="00493A02">
      <w:pPr>
        <w:rPr>
          <w:rFonts w:eastAsia="Calibri" w:cs="Calibri"/>
          <w:color w:val="000000" w:themeColor="text1"/>
        </w:rPr>
      </w:pPr>
      <w:r w:rsidRPr="00493A02">
        <w:rPr>
          <w:rFonts w:eastAsia="Calibri" w:cs="Calibri"/>
          <w:color w:val="000000" w:themeColor="text1"/>
        </w:rPr>
        <w:t>Jo is the founder of Well Within Reach and works with the cultural, education and care sectors. She has spent the last two decades working with children - and the practitioners to support them - to strengthen organisational and individuals' practical understanding of young and vulnerable brain development.</w:t>
      </w:r>
    </w:p>
    <w:p w14:paraId="26D89258" w14:textId="2BDBD014" w:rsidR="6847ED52" w:rsidRDefault="6847ED52">
      <w:r>
        <w:t>A photograph of Darren Henley. Darren is a white man wearing glasses</w:t>
      </w:r>
      <w:r w:rsidR="4255F489">
        <w:t>.</w:t>
      </w:r>
    </w:p>
    <w:p w14:paraId="1A8DE4B0" w14:textId="508B0695" w:rsidR="00493A02" w:rsidRDefault="00493A02">
      <w:pPr>
        <w:rPr>
          <w:rFonts w:eastAsia="Calibri" w:cs="Calibri"/>
          <w:color w:val="000000" w:themeColor="text1"/>
        </w:rPr>
      </w:pPr>
      <w:r w:rsidRPr="00493A02">
        <w:rPr>
          <w:rFonts w:eastAsia="Calibri" w:cs="Calibri"/>
          <w:color w:val="000000" w:themeColor="text1"/>
        </w:rPr>
        <w:t xml:space="preserve">Darren is chief executive of Arts Council England. Previously managing director of Classic FM, he authored two independent government reviews into music education and cultural </w:t>
      </w:r>
      <w:r w:rsidRPr="00493A02">
        <w:rPr>
          <w:rFonts w:eastAsia="Calibri" w:cs="Calibri"/>
          <w:color w:val="000000" w:themeColor="text1"/>
        </w:rPr>
        <w:lastRenderedPageBreak/>
        <w:t>education in England. A certified coach, he holds a doctorate exploring the role of the outsider as an agent for</w:t>
      </w:r>
      <w:r>
        <w:rPr>
          <w:rFonts w:eastAsia="Calibri" w:cs="Calibri"/>
          <w:color w:val="000000" w:themeColor="text1"/>
        </w:rPr>
        <w:t xml:space="preserve"> </w:t>
      </w:r>
      <w:r w:rsidRPr="00493A02">
        <w:rPr>
          <w:rFonts w:eastAsia="Calibri" w:cs="Calibri"/>
          <w:color w:val="000000" w:themeColor="text1"/>
        </w:rPr>
        <w:t>change.</w:t>
      </w:r>
    </w:p>
    <w:p w14:paraId="2FD26BAE" w14:textId="19B6F2D0" w:rsidR="4255F489" w:rsidRDefault="4255F489">
      <w:r>
        <w:t xml:space="preserve">A photograph of Sue Pyecroft. Sue is a white woman with long </w:t>
      </w:r>
      <w:r w:rsidR="39E735B4">
        <w:t>strawberry blonde</w:t>
      </w:r>
      <w:r>
        <w:t xml:space="preserve"> hair.</w:t>
      </w:r>
    </w:p>
    <w:p w14:paraId="5310CB88" w14:textId="77777777" w:rsidR="00705AE2" w:rsidRDefault="00705AE2" w:rsidP="26408569">
      <w:pPr>
        <w:rPr>
          <w:rFonts w:eastAsia="Calibri" w:cs="Calibri"/>
          <w:color w:val="000000" w:themeColor="text1"/>
        </w:rPr>
      </w:pPr>
      <w:r w:rsidRPr="00705AE2">
        <w:rPr>
          <w:rFonts w:eastAsia="Calibri" w:cs="Calibri"/>
          <w:color w:val="000000" w:themeColor="text1"/>
        </w:rPr>
        <w:t>Sue co-founded Bamboozle, and was the lead theatre designer for touring shows, specialising in puppet making and direction. Sue now leads on the family and community programme which includes At Home sessions, theatre experiences and outdoor events in allotments, gardens and festivals.</w:t>
      </w:r>
    </w:p>
    <w:p w14:paraId="77E21597" w14:textId="45B1F8E3" w:rsidR="00705AE2" w:rsidRDefault="00705AE2" w:rsidP="26408569">
      <w:pPr>
        <w:rPr>
          <w:rFonts w:eastAsia="Calibri" w:cs="Calibri"/>
          <w:color w:val="000000" w:themeColor="text1"/>
        </w:rPr>
      </w:pPr>
      <w:r>
        <w:rPr>
          <w:rFonts w:eastAsia="Calibri" w:cs="Calibri"/>
          <w:color w:val="000000" w:themeColor="text1"/>
        </w:rPr>
        <w:t>A photograph of Ruth Lee</w:t>
      </w:r>
      <w:r w:rsidR="0032760A">
        <w:rPr>
          <w:rFonts w:eastAsia="Calibri" w:cs="Calibri"/>
          <w:color w:val="000000" w:themeColor="text1"/>
        </w:rPr>
        <w:t>. Ruth is a white woman with long ginger hair.</w:t>
      </w:r>
    </w:p>
    <w:p w14:paraId="1212809A" w14:textId="553C66CB" w:rsidR="0032760A" w:rsidRDefault="0032760A" w:rsidP="26408569">
      <w:pPr>
        <w:rPr>
          <w:rFonts w:eastAsia="Calibri" w:cs="Calibri"/>
          <w:color w:val="000000" w:themeColor="text1"/>
        </w:rPr>
      </w:pPr>
      <w:r w:rsidRPr="0032760A">
        <w:rPr>
          <w:rFonts w:eastAsia="Calibri" w:cs="Calibri"/>
          <w:color w:val="000000" w:themeColor="text1"/>
        </w:rPr>
        <w:t>Ruth has over 30 years’ experience in development and leadership roles. As Executive Director for Bamboozle, Ruth has joint responsibility with the Artistic Director for driving the company forward, delivering the programme and maximising growth opportunities.</w:t>
      </w:r>
    </w:p>
    <w:p w14:paraId="1AEA148E" w14:textId="654C42F2" w:rsidR="1BD69181" w:rsidRDefault="1BD69181" w:rsidP="26408569">
      <w:pPr>
        <w:rPr>
          <w:b/>
          <w:bCs/>
        </w:rPr>
      </w:pPr>
      <w:r w:rsidRPr="26408569">
        <w:rPr>
          <w:b/>
          <w:bCs/>
        </w:rPr>
        <w:t>Page 9 – Speakers continued</w:t>
      </w:r>
    </w:p>
    <w:p w14:paraId="33E33A81" w14:textId="0F20ED35" w:rsidR="1BD69181" w:rsidRDefault="1BD69181">
      <w:r>
        <w:t>A Photograph of Dawn Bowden. Dawn is a white woman with wavy, light brown hair.</w:t>
      </w:r>
    </w:p>
    <w:p w14:paraId="58B01A60" w14:textId="2A105B74" w:rsidR="1BD69181" w:rsidRDefault="1BD69181" w:rsidP="26408569">
      <w:pPr>
        <w:rPr>
          <w:rFonts w:eastAsia="Calibri" w:cs="Calibri"/>
          <w:color w:val="000000" w:themeColor="text1"/>
        </w:rPr>
      </w:pPr>
      <w:r w:rsidRPr="26408569">
        <w:rPr>
          <w:rFonts w:eastAsia="Calibri" w:cs="Calibri"/>
          <w:color w:val="000000" w:themeColor="text1"/>
        </w:rPr>
        <w:t>Dawn has worked with Bamboozle for 19 years. She is a member of their senior training team. Dawn embeds the Bamboozle Approach in to all of her work and believes passionately about working within an enabled space.</w:t>
      </w:r>
    </w:p>
    <w:p w14:paraId="31DB7416" w14:textId="5877016F" w:rsidR="1BD69181" w:rsidRDefault="1BD69181">
      <w:r>
        <w:t>A photograph of Craig Byrne. Craig is a white man with short brown hair and a moustache.</w:t>
      </w:r>
    </w:p>
    <w:p w14:paraId="48DBFA1D" w14:textId="7AE54769" w:rsidR="1BD69181" w:rsidRDefault="1BD69181" w:rsidP="26408569">
      <w:pPr>
        <w:rPr>
          <w:rFonts w:eastAsia="Calibri" w:cs="Calibri"/>
          <w:color w:val="000000" w:themeColor="text1"/>
        </w:rPr>
      </w:pPr>
      <w:r w:rsidRPr="26408569">
        <w:rPr>
          <w:rFonts w:eastAsia="Calibri" w:cs="Calibri"/>
          <w:color w:val="000000" w:themeColor="text1"/>
        </w:rPr>
        <w:t>Craig is an Actor/Musician, Composer and Sound Designer. Craig first worked with Bamboozle in 2016, and has since worked on many of their touring and education projects. He is a member of our senior training team.</w:t>
      </w:r>
    </w:p>
    <w:p w14:paraId="6B4C1849" w14:textId="71C0650B" w:rsidR="1BD69181" w:rsidRDefault="1BD69181">
      <w:r>
        <w:t>A photograph of Laura Conway. Laura is a white woman with long, light brown hair.</w:t>
      </w:r>
    </w:p>
    <w:p w14:paraId="5D1BBBF7" w14:textId="63B6DAF7" w:rsidR="1BD69181" w:rsidRDefault="1BD69181" w:rsidP="26408569">
      <w:pPr>
        <w:rPr>
          <w:rFonts w:eastAsia="Calibri" w:cs="Calibri"/>
          <w:color w:val="000000" w:themeColor="text1"/>
        </w:rPr>
      </w:pPr>
      <w:r w:rsidRPr="26408569">
        <w:rPr>
          <w:rFonts w:eastAsia="Calibri" w:cs="Calibri"/>
          <w:color w:val="000000" w:themeColor="text1"/>
        </w:rPr>
        <w:t>Laura is Assistant Head at Sutherland House School in Nottingham. Laura started as a Teaching Assistant before moving into a senior role at the school. She is passionate about helping children succeed and putting children’s needs and interests first.</w:t>
      </w:r>
    </w:p>
    <w:p w14:paraId="6D53E497" w14:textId="6FC2B218" w:rsidR="1BD69181" w:rsidRDefault="1BD69181">
      <w:r>
        <w:t>A photograph of Lauran Doak. Lauran is a white woman with long blonde hair.</w:t>
      </w:r>
    </w:p>
    <w:p w14:paraId="079F90DA" w14:textId="77777777" w:rsidR="003D3C97" w:rsidRDefault="003D3C97">
      <w:pPr>
        <w:rPr>
          <w:rFonts w:eastAsia="Calibri" w:cs="Calibri"/>
          <w:color w:val="000000" w:themeColor="text1"/>
        </w:rPr>
      </w:pPr>
      <w:r w:rsidRPr="003D3C97">
        <w:rPr>
          <w:rFonts w:eastAsia="Calibri" w:cs="Calibri"/>
          <w:color w:val="000000" w:themeColor="text1"/>
        </w:rPr>
        <w:t>Dr. Lauran Doak is Assistant Professor of Special &amp; Inclusive Education and Course Leader of the Online MA in Special &amp; Inclusive Education. Lauran and her children, Miriam and Reuben, are regular visitors to Bamboozle Backyard.</w:t>
      </w:r>
    </w:p>
    <w:p w14:paraId="77D2C0C9" w14:textId="06D72B2A" w:rsidR="1BD69181" w:rsidRDefault="1BD69181">
      <w:r>
        <w:t xml:space="preserve"> </w:t>
      </w:r>
      <w:r w:rsidR="74795E27">
        <w:t>A photograph of Lara Jade Greenfield. Lara is a white woman with short dark brown hair.</w:t>
      </w:r>
    </w:p>
    <w:p w14:paraId="2FCD582C" w14:textId="167C775A" w:rsidR="74795E27" w:rsidRDefault="74795E27" w:rsidP="26408569">
      <w:pPr>
        <w:rPr>
          <w:rFonts w:eastAsia="Calibri" w:cs="Calibri"/>
          <w:color w:val="000000" w:themeColor="text1"/>
        </w:rPr>
      </w:pPr>
      <w:r w:rsidRPr="26408569">
        <w:rPr>
          <w:rFonts w:eastAsia="Calibri" w:cs="Calibri"/>
          <w:color w:val="000000" w:themeColor="text1"/>
        </w:rPr>
        <w:t>Lara is a performer, singer, songwriter, freelance musician and model. Storm was Lara’s first show with Bamboozle where she toured it twice in 2023/24. She is also currently working on the Bamboozle @ Home family project.</w:t>
      </w:r>
    </w:p>
    <w:p w14:paraId="28AE48DD" w14:textId="486B2E2E" w:rsidR="74795E27" w:rsidRDefault="74795E27">
      <w:r>
        <w:t>A photograph of Lynette Johnson. Lynette is a white woman with short brown hair wearing glasses.</w:t>
      </w:r>
    </w:p>
    <w:p w14:paraId="5303D869" w14:textId="2D063373" w:rsidR="74795E27" w:rsidRDefault="74795E27" w:rsidP="26408569">
      <w:pPr>
        <w:rPr>
          <w:rFonts w:eastAsia="Calibri" w:cs="Calibri"/>
          <w:color w:val="000000" w:themeColor="text1"/>
        </w:rPr>
      </w:pPr>
      <w:r w:rsidRPr="26408569">
        <w:rPr>
          <w:rFonts w:eastAsia="Calibri" w:cs="Calibri"/>
          <w:color w:val="000000" w:themeColor="text1"/>
        </w:rPr>
        <w:lastRenderedPageBreak/>
        <w:t>Lynnette has been Headteacher at Lakeside School since September 2018. She joined Lakeside as Assistant Head to lead their Autism Team and is a specialist in behaviour support. Her passion is for supporting families and working directly with parents.</w:t>
      </w:r>
    </w:p>
    <w:p w14:paraId="3A29AE04" w14:textId="39B11C79" w:rsidR="74795E27" w:rsidRDefault="74795E27" w:rsidP="26408569">
      <w:pPr>
        <w:rPr>
          <w:b/>
          <w:bCs/>
        </w:rPr>
      </w:pPr>
      <w:r w:rsidRPr="26408569">
        <w:rPr>
          <w:b/>
          <w:bCs/>
        </w:rPr>
        <w:t>Page 10 – Speakers continued</w:t>
      </w:r>
    </w:p>
    <w:p w14:paraId="6DC037CA" w14:textId="77777777" w:rsidR="00CA280C" w:rsidRDefault="003D3C97">
      <w:r>
        <w:t xml:space="preserve">A photograph of Amy Mayo. </w:t>
      </w:r>
      <w:r w:rsidR="00B82355">
        <w:t>Amy is a mixed race girl with long brown hair. She is sitting in a powered wheelchair holding a copy of her book ‘Eye of the Strom’</w:t>
      </w:r>
      <w:r w:rsidR="00CA280C">
        <w:t>.</w:t>
      </w:r>
    </w:p>
    <w:p w14:paraId="7F49FE28" w14:textId="2E1643AE" w:rsidR="00CA280C" w:rsidRDefault="00CA280C">
      <w:r w:rsidRPr="00CA280C">
        <w:t>Amy suffered catastrophic brain damage at birth which left her unable to speak, walk, or swallow. She attended a special needs school to age 17 but education was not a priority so her parents began to educate her at home. She is the author of her first book ‘Eye of the Storm’.</w:t>
      </w:r>
    </w:p>
    <w:p w14:paraId="4D3941ED" w14:textId="022923AB" w:rsidR="5AA91507" w:rsidRDefault="5AA91507">
      <w:r>
        <w:t>A photograph of Iona Mayo. Iona is an</w:t>
      </w:r>
      <w:r w:rsidR="34E85CD2">
        <w:t xml:space="preserve"> Asian woman with long brown hair. </w:t>
      </w:r>
    </w:p>
    <w:p w14:paraId="0868B7C0" w14:textId="77777777" w:rsidR="00CA280C" w:rsidRDefault="00CA280C">
      <w:pPr>
        <w:rPr>
          <w:rFonts w:eastAsia="Calibri" w:cs="Calibri"/>
          <w:color w:val="000000" w:themeColor="text1"/>
        </w:rPr>
      </w:pPr>
      <w:r w:rsidRPr="00CA280C">
        <w:rPr>
          <w:rFonts w:eastAsia="Calibri" w:cs="Calibri"/>
          <w:color w:val="000000" w:themeColor="text1"/>
        </w:rPr>
        <w:t>In 2003, Iona's daughter Amy was born severely disabled, and life changed forever. She went from Director of an international marketing company to full-time mother and carer. Iona was a Bamboozle Trustee for 14 years and Chair for five.She recently stepped down to focus on her family.</w:t>
      </w:r>
    </w:p>
    <w:p w14:paraId="7B6F0769" w14:textId="345E053C" w:rsidR="34E85CD2" w:rsidRDefault="34E85CD2">
      <w:r>
        <w:t>A photograph of Ben Moores. Ben is a white man with long brown hair.</w:t>
      </w:r>
    </w:p>
    <w:p w14:paraId="25F1F3DA" w14:textId="77777777" w:rsidR="004B3C0B" w:rsidRDefault="004B3C0B">
      <w:pPr>
        <w:rPr>
          <w:rFonts w:eastAsia="Calibri" w:cs="Calibri"/>
        </w:rPr>
      </w:pPr>
      <w:r w:rsidRPr="004B3C0B">
        <w:rPr>
          <w:rFonts w:eastAsia="Calibri" w:cs="Calibri"/>
        </w:rPr>
        <w:t>Ben is a singer, actor, puppeteer, facilitator and writer. He has co-created and performed shows that include: Storm, Firebird and The River with Bamboozle. He is a Co-Director of Grizzly Bear Theatre Company.</w:t>
      </w:r>
    </w:p>
    <w:p w14:paraId="71958E58" w14:textId="2236A8AF" w:rsidR="0055577B" w:rsidRDefault="34E85CD2">
      <w:r>
        <w:t>A photograph of Lou Pidgeon. Lou is a white person with short dark brown hair wearing glasses.</w:t>
      </w:r>
    </w:p>
    <w:p w14:paraId="7A33E597" w14:textId="77777777" w:rsidR="004B3C0B" w:rsidRDefault="004B3C0B">
      <w:pPr>
        <w:rPr>
          <w:rFonts w:eastAsia="Calibri" w:cs="Calibri"/>
          <w:color w:val="000000" w:themeColor="text1"/>
        </w:rPr>
      </w:pPr>
      <w:r w:rsidRPr="004B3C0B">
        <w:rPr>
          <w:rFonts w:eastAsia="Calibri" w:cs="Calibri"/>
          <w:color w:val="000000" w:themeColor="text1"/>
        </w:rPr>
        <w:t>Lou is a neurodivergent artist, multi instrumentalist and performer. Using their lived experience, they strive to create enabled spaces for young people that they see their own experiences in.</w:t>
      </w:r>
    </w:p>
    <w:p w14:paraId="11FE574B" w14:textId="764CA97E" w:rsidR="558477A9" w:rsidRDefault="558477A9">
      <w:r>
        <w:t xml:space="preserve">A photograph of Ravneet Sehra. Ravneet is a British </w:t>
      </w:r>
      <w:r w:rsidR="004B3C0B">
        <w:t xml:space="preserve">South </w:t>
      </w:r>
      <w:r>
        <w:t xml:space="preserve">Asian woman with long dark brown hair. </w:t>
      </w:r>
    </w:p>
    <w:p w14:paraId="7CEE7FE2" w14:textId="77777777" w:rsidR="004B3C0B" w:rsidRDefault="004B3C0B">
      <w:pPr>
        <w:rPr>
          <w:rFonts w:eastAsia="Calibri" w:cs="Calibri"/>
          <w:color w:val="000000" w:themeColor="text1"/>
        </w:rPr>
      </w:pPr>
      <w:r w:rsidRPr="004B3C0B">
        <w:rPr>
          <w:rFonts w:eastAsia="Calibri" w:cs="Calibri"/>
          <w:color w:val="000000" w:themeColor="text1"/>
        </w:rPr>
        <w:t>Ravneet is a British South Asian Actor. She is an actor and vocalist who has performed across the globe. Ravneet first worked with Bamboozle on Girl and the Goat in 2015 and has since worked on four further Bamboozle touring productions.</w:t>
      </w:r>
    </w:p>
    <w:p w14:paraId="56331BE3" w14:textId="5D36086F" w:rsidR="558477A9" w:rsidRDefault="558477A9">
      <w:r>
        <w:t>A photograph of Nettie Scriven. Nettie is a white woman with long white hair.</w:t>
      </w:r>
    </w:p>
    <w:p w14:paraId="780F51D2" w14:textId="77777777" w:rsidR="00762186" w:rsidRDefault="00762186">
      <w:pPr>
        <w:rPr>
          <w:rFonts w:eastAsia="Calibri" w:cs="Calibri"/>
          <w:color w:val="000000" w:themeColor="text1"/>
        </w:rPr>
      </w:pPr>
      <w:r w:rsidRPr="00762186">
        <w:rPr>
          <w:rFonts w:eastAsia="Calibri" w:cs="Calibri"/>
          <w:color w:val="000000" w:themeColor="text1"/>
        </w:rPr>
        <w:t>Nettie Scriven is a visual artist and theatre designer who has specialised in creating theatre for young people for the last 40 years. She is joint artistic director of Dragon Breath Theatre. Nettie designed Bamboozle’s show, The River.</w:t>
      </w:r>
    </w:p>
    <w:p w14:paraId="700DB440" w14:textId="4945064B" w:rsidR="558477A9" w:rsidRDefault="558477A9">
      <w:r>
        <w:t>A photograph of Naomi Sparrow. Naomi is a mixed race woman with long dark braided hair.</w:t>
      </w:r>
    </w:p>
    <w:p w14:paraId="598F2E60" w14:textId="77777777" w:rsidR="00762186" w:rsidRDefault="00762186" w:rsidP="26408569">
      <w:pPr>
        <w:rPr>
          <w:rFonts w:eastAsia="Calibri" w:cs="Calibri"/>
          <w:color w:val="000000" w:themeColor="text1"/>
        </w:rPr>
      </w:pPr>
      <w:r w:rsidRPr="00762186">
        <w:rPr>
          <w:rFonts w:eastAsia="Calibri" w:cs="Calibri"/>
          <w:color w:val="000000" w:themeColor="text1"/>
        </w:rPr>
        <w:lastRenderedPageBreak/>
        <w:t>Naomi is a mixed race actor from North London. Naomi has worked across many companies and has a lot of SEN experience. Naomi first worked with Bamboozle in 2018 on Pulse and on many of their touring productions since.</w:t>
      </w:r>
    </w:p>
    <w:p w14:paraId="6C85EA31" w14:textId="78F491ED" w:rsidR="558477A9" w:rsidRDefault="558477A9" w:rsidP="26408569">
      <w:pPr>
        <w:rPr>
          <w:b/>
          <w:bCs/>
        </w:rPr>
      </w:pPr>
      <w:r w:rsidRPr="26408569">
        <w:rPr>
          <w:b/>
          <w:bCs/>
        </w:rPr>
        <w:t>Page 11 – Delegate information</w:t>
      </w:r>
    </w:p>
    <w:p w14:paraId="1233EDAD" w14:textId="02437048" w:rsidR="558477A9" w:rsidRDefault="558477A9" w:rsidP="26408569">
      <w:pPr>
        <w:rPr>
          <w:rFonts w:eastAsia="Calibri" w:cs="Calibri"/>
          <w:color w:val="000000" w:themeColor="text1"/>
        </w:rPr>
      </w:pPr>
      <w:r w:rsidRPr="26408569">
        <w:rPr>
          <w:rFonts w:eastAsia="Calibri" w:cs="Calibri"/>
          <w:color w:val="000000" w:themeColor="text1"/>
        </w:rPr>
        <w:t>Delegates at the Enabled Space Conference include representatives from:</w:t>
      </w:r>
    </w:p>
    <w:p w14:paraId="3E6B7D80"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Addington School</w:t>
      </w:r>
    </w:p>
    <w:p w14:paraId="35CD88E5"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Arthur's Club</w:t>
      </w:r>
    </w:p>
    <w:p w14:paraId="29098E89"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Arts Council England</w:t>
      </w:r>
    </w:p>
    <w:p w14:paraId="6EADF356"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Ashmount School</w:t>
      </w:r>
    </w:p>
    <w:p w14:paraId="225D14B8"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Autism East Midlands</w:t>
      </w:r>
    </w:p>
    <w:p w14:paraId="67F08EAA"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Blink Dance Theatre</w:t>
      </w:r>
    </w:p>
    <w:p w14:paraId="129DF5F7"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City Arts</w:t>
      </w:r>
    </w:p>
    <w:p w14:paraId="50F1AEEA"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Curve Theatre</w:t>
      </w:r>
    </w:p>
    <w:p w14:paraId="62D02AF6"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Ellesmere College</w:t>
      </w:r>
    </w:p>
    <w:p w14:paraId="670D050B"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Embracing Arts</w:t>
      </w:r>
    </w:p>
    <w:p w14:paraId="7987637D"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Enter Edem</w:t>
      </w:r>
    </w:p>
    <w:p w14:paraId="5A00B336"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Frozen Light Theatre</w:t>
      </w:r>
    </w:p>
    <w:p w14:paraId="67E801BF"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Graeae Theatre Company</w:t>
      </w:r>
    </w:p>
    <w:p w14:paraId="4A97E224"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Hoglets Theatre CiC</w:t>
      </w:r>
    </w:p>
    <w:p w14:paraId="3CBA7CCE"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Hubbub Theatre</w:t>
      </w:r>
    </w:p>
    <w:p w14:paraId="5952B47D"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Lakeside School</w:t>
      </w:r>
    </w:p>
    <w:p w14:paraId="3FCB4C2E"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LCB Depot</w:t>
      </w:r>
    </w:p>
    <w:p w14:paraId="75365707"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Leicester City in the Community</w:t>
      </w:r>
    </w:p>
    <w:p w14:paraId="40B58AF9"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Lime Academy Trust</w:t>
      </w:r>
    </w:p>
    <w:p w14:paraId="0FA14DCC"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MAC</w:t>
      </w:r>
    </w:p>
    <w:p w14:paraId="3A324EB2"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Made with Many</w:t>
      </w:r>
    </w:p>
    <w:p w14:paraId="3701D65C"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Make/Sense Theatre</w:t>
      </w:r>
    </w:p>
    <w:p w14:paraId="5C895D23"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Makers of Imaginary Worlds</w:t>
      </w:r>
    </w:p>
    <w:p w14:paraId="1CC70021"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Merstone School</w:t>
      </w:r>
    </w:p>
    <w:p w14:paraId="195CA17F"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MK Gallery</w:t>
      </w:r>
    </w:p>
    <w:p w14:paraId="11AC3EC2"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lastRenderedPageBreak/>
        <w:t>MoonBeam Theatre</w:t>
      </w:r>
    </w:p>
    <w:p w14:paraId="17F0661B"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Oaklands School</w:t>
      </w:r>
    </w:p>
    <w:p w14:paraId="7C89D42D"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Open Theatre</w:t>
      </w:r>
    </w:p>
    <w:p w14:paraId="4E9DAF4B"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People Dancing</w:t>
      </w:r>
    </w:p>
    <w:p w14:paraId="125AAE49" w14:textId="77777777" w:rsidR="00762186" w:rsidRPr="00762186" w:rsidRDefault="00762186" w:rsidP="00762186">
      <w:pPr>
        <w:rPr>
          <w:rFonts w:eastAsia="Calibri" w:cs="Calibri"/>
          <w:color w:val="000000" w:themeColor="text1"/>
        </w:rPr>
      </w:pPr>
      <w:r w:rsidRPr="00762186">
        <w:rPr>
          <w:rFonts w:eastAsia="Calibri" w:cs="Calibri"/>
          <w:color w:val="000000" w:themeColor="text1"/>
        </w:rPr>
        <w:t>Percy Hedley School</w:t>
      </w:r>
    </w:p>
    <w:p w14:paraId="6EB1CB34" w14:textId="77777777" w:rsidR="00762186" w:rsidRDefault="00762186" w:rsidP="00762186">
      <w:pPr>
        <w:rPr>
          <w:rFonts w:eastAsia="Calibri" w:cs="Calibri"/>
          <w:color w:val="000000" w:themeColor="text1"/>
        </w:rPr>
      </w:pPr>
      <w:r w:rsidRPr="00762186">
        <w:rPr>
          <w:rFonts w:eastAsia="Calibri" w:cs="Calibri"/>
          <w:color w:val="000000" w:themeColor="text1"/>
        </w:rPr>
        <w:t>RAWD</w:t>
      </w:r>
      <w:r w:rsidRPr="00762186">
        <w:rPr>
          <w:rFonts w:eastAsia="Calibri" w:cs="Calibri"/>
          <w:color w:val="000000" w:themeColor="text1"/>
        </w:rPr>
        <w:cr/>
        <w:t>Royal &amp; Derngate</w:t>
      </w:r>
      <w:r w:rsidRPr="00762186">
        <w:rPr>
          <w:rFonts w:eastAsia="Calibri" w:cs="Calibri"/>
          <w:color w:val="000000" w:themeColor="text1"/>
        </w:rPr>
        <w:cr/>
        <w:t>SENSE</w:t>
      </w:r>
      <w:r w:rsidRPr="00762186">
        <w:rPr>
          <w:rFonts w:eastAsia="Calibri" w:cs="Calibri"/>
          <w:color w:val="000000" w:themeColor="text1"/>
        </w:rPr>
        <w:cr/>
        <w:t>Sensorium Theatre</w:t>
      </w:r>
      <w:r w:rsidRPr="00762186">
        <w:rPr>
          <w:rFonts w:eastAsia="Calibri" w:cs="Calibri"/>
          <w:color w:val="000000" w:themeColor="text1"/>
        </w:rPr>
        <w:cr/>
        <w:t>St. Piers School</w:t>
      </w:r>
      <w:r w:rsidRPr="00762186">
        <w:rPr>
          <w:rFonts w:eastAsia="Calibri" w:cs="Calibri"/>
          <w:color w:val="000000" w:themeColor="text1"/>
        </w:rPr>
        <w:cr/>
        <w:t>Sutherland House School</w:t>
      </w:r>
      <w:r w:rsidRPr="00762186">
        <w:rPr>
          <w:rFonts w:eastAsia="Calibri" w:cs="Calibri"/>
          <w:color w:val="000000" w:themeColor="text1"/>
        </w:rPr>
        <w:cr/>
        <w:t>The Blanket Fort Club</w:t>
      </w:r>
      <w:r w:rsidRPr="00762186">
        <w:rPr>
          <w:rFonts w:eastAsia="Calibri" w:cs="Calibri"/>
          <w:color w:val="000000" w:themeColor="text1"/>
        </w:rPr>
        <w:cr/>
        <w:t>The Core, Corby</w:t>
      </w:r>
      <w:r w:rsidRPr="00762186">
        <w:rPr>
          <w:rFonts w:eastAsia="Calibri" w:cs="Calibri"/>
          <w:color w:val="000000" w:themeColor="text1"/>
        </w:rPr>
        <w:cr/>
        <w:t>The LEVEL Centre</w:t>
      </w:r>
      <w:r w:rsidRPr="00762186">
        <w:rPr>
          <w:rFonts w:eastAsia="Calibri" w:cs="Calibri"/>
          <w:color w:val="000000" w:themeColor="text1"/>
        </w:rPr>
        <w:cr/>
        <w:t>The National Trust</w:t>
      </w:r>
      <w:r w:rsidRPr="00762186">
        <w:rPr>
          <w:rFonts w:eastAsia="Calibri" w:cs="Calibri"/>
          <w:color w:val="000000" w:themeColor="text1"/>
        </w:rPr>
        <w:cr/>
        <w:t>The Spark Arts</w:t>
      </w:r>
      <w:r w:rsidRPr="00762186">
        <w:rPr>
          <w:rFonts w:eastAsia="Calibri" w:cs="Calibri"/>
          <w:color w:val="000000" w:themeColor="text1"/>
        </w:rPr>
        <w:cr/>
        <w:t>West Gate School</w:t>
      </w:r>
      <w:r w:rsidRPr="00762186">
        <w:rPr>
          <w:rFonts w:eastAsia="Calibri" w:cs="Calibri"/>
          <w:color w:val="000000" w:themeColor="text1"/>
        </w:rPr>
        <w:cr/>
        <w:t>Woodlands School</w:t>
      </w:r>
      <w:r w:rsidRPr="00762186">
        <w:rPr>
          <w:rFonts w:eastAsia="Calibri" w:cs="Calibri"/>
          <w:color w:val="000000" w:themeColor="text1"/>
        </w:rPr>
        <w:cr/>
        <w:t>Wren Spinney School</w:t>
      </w:r>
    </w:p>
    <w:p w14:paraId="60FFAFF1" w14:textId="5513ABC7" w:rsidR="558477A9" w:rsidRDefault="558477A9" w:rsidP="00762186">
      <w:r>
        <w:t>At the bottom of the page are images of the logos of the following organisations:</w:t>
      </w:r>
    </w:p>
    <w:p w14:paraId="7A17B70F" w14:textId="3E4C4800" w:rsidR="00D94090" w:rsidRDefault="00894A38">
      <w:r>
        <w:t>Arts Council England, Curve,</w:t>
      </w:r>
      <w:r>
        <w:t xml:space="preserve"> </w:t>
      </w:r>
      <w:r>
        <w:t xml:space="preserve">Leicester City in The Community, </w:t>
      </w:r>
      <w:r w:rsidR="558477A9">
        <w:t xml:space="preserve">Graeae Theatre Company, National Trust, Open Theatre, </w:t>
      </w:r>
      <w:r w:rsidR="00F27D95">
        <w:t>Hubbub Theatre</w:t>
      </w:r>
    </w:p>
    <w:p w14:paraId="19FA3378" w14:textId="77777777" w:rsidR="00D94090" w:rsidRDefault="558477A9">
      <w:r>
        <w:t xml:space="preserve">LCB depot, Autism East Midlands, Frozen Light, Made with Many, Hoglets, The spark arts for children, </w:t>
      </w:r>
    </w:p>
    <w:p w14:paraId="3141B46E" w14:textId="4F45ED9D" w:rsidR="00D94090" w:rsidRDefault="558477A9">
      <w:r>
        <w:t>blink</w:t>
      </w:r>
      <w:r w:rsidR="7C45D773">
        <w:t xml:space="preserve"> dance theatre, rawd, arthurs club, </w:t>
      </w:r>
      <w:r w:rsidR="00F27D95">
        <w:t xml:space="preserve">Midlands Arts Centre, </w:t>
      </w:r>
      <w:r w:rsidR="7C45D773">
        <w:t xml:space="preserve">enter edem, mk gallery, moonbeam theatre, make sense theatre, </w:t>
      </w:r>
    </w:p>
    <w:p w14:paraId="5F4DC86C" w14:textId="2E955098" w:rsidR="558477A9" w:rsidRDefault="7C45D773">
      <w:r>
        <w:t>people dancing, the core, royal and derngate northampton, level centre, em</w:t>
      </w:r>
      <w:r w:rsidR="4AB2AC4C">
        <w:t>bracing arts, city arts and SENSE.</w:t>
      </w:r>
    </w:p>
    <w:p w14:paraId="58A9F340" w14:textId="2115FDDA" w:rsidR="4AB2AC4C" w:rsidRDefault="4AB2AC4C">
      <w:r>
        <w:t>Back page</w:t>
      </w:r>
    </w:p>
    <w:p w14:paraId="7367F814" w14:textId="712B0BC9" w:rsidR="4AB2AC4C" w:rsidRDefault="4AB2AC4C">
      <w:r>
        <w:t>The back page shows 3 images of floor plans of curve theatre.</w:t>
      </w:r>
    </w:p>
    <w:p w14:paraId="56CD8729" w14:textId="06FB7A23" w:rsidR="4AB2AC4C" w:rsidRDefault="4AB2AC4C">
      <w:r>
        <w:t>At the bottom of the page is the plan of the ground floor of curve theatre, including toilets, the studio, the changing places toilet, curve’s reception desk and the ground floor bar where refreshments will be served.</w:t>
      </w:r>
    </w:p>
    <w:p w14:paraId="7DB5F728" w14:textId="47F2BEB7" w:rsidR="09BD8F8D" w:rsidRDefault="09BD8F8D">
      <w:r>
        <w:t>In the middle of the page is the floor plan of the mezzanine level of Curve, including toilets, rehearsal room 2, and the mackintosh dressing room which we will be using as a quiet space</w:t>
      </w:r>
      <w:r w:rsidR="6C63C529">
        <w:t xml:space="preserve"> for the conference.</w:t>
      </w:r>
    </w:p>
    <w:p w14:paraId="2353C7C6" w14:textId="7B822092" w:rsidR="6C63C529" w:rsidRDefault="6C63C529">
      <w:r>
        <w:lastRenderedPageBreak/>
        <w:t>At the top of the page is the floor plan of Level 2 of curve</w:t>
      </w:r>
      <w:r w:rsidR="06E9D7E5">
        <w:t xml:space="preserve">, including </w:t>
      </w:r>
      <w:r w:rsidR="2465D548">
        <w:t>toilets, and rehearsal rooms 4 and 5.</w:t>
      </w:r>
    </w:p>
    <w:p w14:paraId="6ED7C563" w14:textId="1F2B5F36" w:rsidR="26408569" w:rsidRDefault="26408569"/>
    <w:p w14:paraId="59AB87F2" w14:textId="343A6915" w:rsidR="4C66DACE" w:rsidRDefault="4C66DACE">
      <w:r>
        <w:t>And that is the last page of the programme. Thanks for listening.</w:t>
      </w:r>
    </w:p>
    <w:sectPr w:rsidR="4C66DA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iol">
    <w:panose1 w:val="02000506040000020003"/>
    <w:charset w:val="00"/>
    <w:family w:val="modern"/>
    <w:notTrueType/>
    <w:pitch w:val="variable"/>
    <w:sig w:usb0="8000002F" w:usb1="4000004A"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36C63C"/>
    <w:multiLevelType w:val="hybridMultilevel"/>
    <w:tmpl w:val="174C1BD8"/>
    <w:lvl w:ilvl="0" w:tplc="89C016A6">
      <w:start w:val="1"/>
      <w:numFmt w:val="bullet"/>
      <w:lvlText w:val=""/>
      <w:lvlJc w:val="left"/>
      <w:pPr>
        <w:ind w:left="720" w:hanging="360"/>
      </w:pPr>
      <w:rPr>
        <w:rFonts w:ascii="Symbol" w:hAnsi="Symbol" w:hint="default"/>
      </w:rPr>
    </w:lvl>
    <w:lvl w:ilvl="1" w:tplc="4D74E3A0">
      <w:start w:val="1"/>
      <w:numFmt w:val="bullet"/>
      <w:lvlText w:val="o"/>
      <w:lvlJc w:val="left"/>
      <w:pPr>
        <w:ind w:left="1440" w:hanging="360"/>
      </w:pPr>
      <w:rPr>
        <w:rFonts w:ascii="Courier New" w:hAnsi="Courier New" w:hint="default"/>
      </w:rPr>
    </w:lvl>
    <w:lvl w:ilvl="2" w:tplc="0A547932">
      <w:start w:val="1"/>
      <w:numFmt w:val="bullet"/>
      <w:lvlText w:val=""/>
      <w:lvlJc w:val="left"/>
      <w:pPr>
        <w:ind w:left="2160" w:hanging="360"/>
      </w:pPr>
      <w:rPr>
        <w:rFonts w:ascii="Wingdings" w:hAnsi="Wingdings" w:hint="default"/>
      </w:rPr>
    </w:lvl>
    <w:lvl w:ilvl="3" w:tplc="D92C1908">
      <w:start w:val="1"/>
      <w:numFmt w:val="bullet"/>
      <w:lvlText w:val=""/>
      <w:lvlJc w:val="left"/>
      <w:pPr>
        <w:ind w:left="2880" w:hanging="360"/>
      </w:pPr>
      <w:rPr>
        <w:rFonts w:ascii="Symbol" w:hAnsi="Symbol" w:hint="default"/>
      </w:rPr>
    </w:lvl>
    <w:lvl w:ilvl="4" w:tplc="B9F0E1E8">
      <w:start w:val="1"/>
      <w:numFmt w:val="bullet"/>
      <w:lvlText w:val="o"/>
      <w:lvlJc w:val="left"/>
      <w:pPr>
        <w:ind w:left="3600" w:hanging="360"/>
      </w:pPr>
      <w:rPr>
        <w:rFonts w:ascii="Courier New" w:hAnsi="Courier New" w:hint="default"/>
      </w:rPr>
    </w:lvl>
    <w:lvl w:ilvl="5" w:tplc="47C01BC0">
      <w:start w:val="1"/>
      <w:numFmt w:val="bullet"/>
      <w:lvlText w:val=""/>
      <w:lvlJc w:val="left"/>
      <w:pPr>
        <w:ind w:left="4320" w:hanging="360"/>
      </w:pPr>
      <w:rPr>
        <w:rFonts w:ascii="Wingdings" w:hAnsi="Wingdings" w:hint="default"/>
      </w:rPr>
    </w:lvl>
    <w:lvl w:ilvl="6" w:tplc="1A50ECD4">
      <w:start w:val="1"/>
      <w:numFmt w:val="bullet"/>
      <w:lvlText w:val=""/>
      <w:lvlJc w:val="left"/>
      <w:pPr>
        <w:ind w:left="5040" w:hanging="360"/>
      </w:pPr>
      <w:rPr>
        <w:rFonts w:ascii="Symbol" w:hAnsi="Symbol" w:hint="default"/>
      </w:rPr>
    </w:lvl>
    <w:lvl w:ilvl="7" w:tplc="05EEDA96">
      <w:start w:val="1"/>
      <w:numFmt w:val="bullet"/>
      <w:lvlText w:val="o"/>
      <w:lvlJc w:val="left"/>
      <w:pPr>
        <w:ind w:left="5760" w:hanging="360"/>
      </w:pPr>
      <w:rPr>
        <w:rFonts w:ascii="Courier New" w:hAnsi="Courier New" w:hint="default"/>
      </w:rPr>
    </w:lvl>
    <w:lvl w:ilvl="8" w:tplc="66DEAA30">
      <w:start w:val="1"/>
      <w:numFmt w:val="bullet"/>
      <w:lvlText w:val=""/>
      <w:lvlJc w:val="left"/>
      <w:pPr>
        <w:ind w:left="6480" w:hanging="360"/>
      </w:pPr>
      <w:rPr>
        <w:rFonts w:ascii="Wingdings" w:hAnsi="Wingdings" w:hint="default"/>
      </w:rPr>
    </w:lvl>
  </w:abstractNum>
  <w:num w:numId="1" w16cid:durableId="155392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7B"/>
    <w:rsid w:val="000175C6"/>
    <w:rsid w:val="00070E54"/>
    <w:rsid w:val="00075228"/>
    <w:rsid w:val="000A5000"/>
    <w:rsid w:val="000C2A97"/>
    <w:rsid w:val="000E77D4"/>
    <w:rsid w:val="00140307"/>
    <w:rsid w:val="001B5B7F"/>
    <w:rsid w:val="001C6C38"/>
    <w:rsid w:val="001F0DEB"/>
    <w:rsid w:val="002523A9"/>
    <w:rsid w:val="002D7851"/>
    <w:rsid w:val="0032760A"/>
    <w:rsid w:val="003372FA"/>
    <w:rsid w:val="00352131"/>
    <w:rsid w:val="003D3C97"/>
    <w:rsid w:val="003E3817"/>
    <w:rsid w:val="004028B1"/>
    <w:rsid w:val="00421C98"/>
    <w:rsid w:val="00493A02"/>
    <w:rsid w:val="004B3C0B"/>
    <w:rsid w:val="004D515A"/>
    <w:rsid w:val="004E52AC"/>
    <w:rsid w:val="00525029"/>
    <w:rsid w:val="005271D8"/>
    <w:rsid w:val="005543C0"/>
    <w:rsid w:val="0055577B"/>
    <w:rsid w:val="00566560"/>
    <w:rsid w:val="00582954"/>
    <w:rsid w:val="005C7170"/>
    <w:rsid w:val="005D5670"/>
    <w:rsid w:val="0061014E"/>
    <w:rsid w:val="00626978"/>
    <w:rsid w:val="00673D24"/>
    <w:rsid w:val="00697087"/>
    <w:rsid w:val="006D1B0E"/>
    <w:rsid w:val="006D7324"/>
    <w:rsid w:val="006F350E"/>
    <w:rsid w:val="006F7646"/>
    <w:rsid w:val="007013B0"/>
    <w:rsid w:val="00703F2A"/>
    <w:rsid w:val="00705AE2"/>
    <w:rsid w:val="00706910"/>
    <w:rsid w:val="00734D4B"/>
    <w:rsid w:val="00751452"/>
    <w:rsid w:val="00757F0C"/>
    <w:rsid w:val="007604EA"/>
    <w:rsid w:val="00762186"/>
    <w:rsid w:val="007912A0"/>
    <w:rsid w:val="007944D6"/>
    <w:rsid w:val="007A787D"/>
    <w:rsid w:val="007B370E"/>
    <w:rsid w:val="007B4301"/>
    <w:rsid w:val="007C78FA"/>
    <w:rsid w:val="008058C7"/>
    <w:rsid w:val="00837072"/>
    <w:rsid w:val="00860BB0"/>
    <w:rsid w:val="00874E45"/>
    <w:rsid w:val="00891138"/>
    <w:rsid w:val="00894A38"/>
    <w:rsid w:val="0097165D"/>
    <w:rsid w:val="009800D1"/>
    <w:rsid w:val="009E39FE"/>
    <w:rsid w:val="00A034F7"/>
    <w:rsid w:val="00A42ECB"/>
    <w:rsid w:val="00A60896"/>
    <w:rsid w:val="00A617FC"/>
    <w:rsid w:val="00A66472"/>
    <w:rsid w:val="00AA4638"/>
    <w:rsid w:val="00AA5CEC"/>
    <w:rsid w:val="00AD1288"/>
    <w:rsid w:val="00AF07D8"/>
    <w:rsid w:val="00B209D6"/>
    <w:rsid w:val="00B30526"/>
    <w:rsid w:val="00B575A4"/>
    <w:rsid w:val="00B610D5"/>
    <w:rsid w:val="00B61DBA"/>
    <w:rsid w:val="00B82355"/>
    <w:rsid w:val="00BD7A98"/>
    <w:rsid w:val="00BF54F9"/>
    <w:rsid w:val="00C02BF5"/>
    <w:rsid w:val="00C25488"/>
    <w:rsid w:val="00C50129"/>
    <w:rsid w:val="00C915C0"/>
    <w:rsid w:val="00CA280C"/>
    <w:rsid w:val="00CB1DD4"/>
    <w:rsid w:val="00D254A2"/>
    <w:rsid w:val="00D37498"/>
    <w:rsid w:val="00D41508"/>
    <w:rsid w:val="00D7289B"/>
    <w:rsid w:val="00D94090"/>
    <w:rsid w:val="00E41D57"/>
    <w:rsid w:val="00E46D62"/>
    <w:rsid w:val="00EB06E9"/>
    <w:rsid w:val="00EB35BE"/>
    <w:rsid w:val="00EC4710"/>
    <w:rsid w:val="00EF3662"/>
    <w:rsid w:val="00F27D95"/>
    <w:rsid w:val="00F454E6"/>
    <w:rsid w:val="00F70EDB"/>
    <w:rsid w:val="00FE03EA"/>
    <w:rsid w:val="01795EC7"/>
    <w:rsid w:val="02050CF8"/>
    <w:rsid w:val="02AE35EB"/>
    <w:rsid w:val="0698E3FC"/>
    <w:rsid w:val="06E9D7E5"/>
    <w:rsid w:val="089F7AEC"/>
    <w:rsid w:val="09BD8F8D"/>
    <w:rsid w:val="0D137949"/>
    <w:rsid w:val="0E754EEE"/>
    <w:rsid w:val="1195959A"/>
    <w:rsid w:val="1469FCCB"/>
    <w:rsid w:val="169F5A07"/>
    <w:rsid w:val="172180D2"/>
    <w:rsid w:val="173C02EC"/>
    <w:rsid w:val="18DCBA01"/>
    <w:rsid w:val="19B9732A"/>
    <w:rsid w:val="1A96F033"/>
    <w:rsid w:val="1BBFE3B9"/>
    <w:rsid w:val="1BD69181"/>
    <w:rsid w:val="1BF1AC6D"/>
    <w:rsid w:val="1D147894"/>
    <w:rsid w:val="2110CB00"/>
    <w:rsid w:val="219A9114"/>
    <w:rsid w:val="21AA837F"/>
    <w:rsid w:val="2210C950"/>
    <w:rsid w:val="22183CFA"/>
    <w:rsid w:val="2465D548"/>
    <w:rsid w:val="24EF578F"/>
    <w:rsid w:val="26408569"/>
    <w:rsid w:val="27BF9457"/>
    <w:rsid w:val="29EEF0A7"/>
    <w:rsid w:val="2B7C81E5"/>
    <w:rsid w:val="2E80BA49"/>
    <w:rsid w:val="305492EE"/>
    <w:rsid w:val="32B1F7DE"/>
    <w:rsid w:val="32D14DC2"/>
    <w:rsid w:val="32DE4639"/>
    <w:rsid w:val="33FF1113"/>
    <w:rsid w:val="34E85CD2"/>
    <w:rsid w:val="35CC6909"/>
    <w:rsid w:val="36D5EBD1"/>
    <w:rsid w:val="390080C5"/>
    <w:rsid w:val="39E735B4"/>
    <w:rsid w:val="3CAB4108"/>
    <w:rsid w:val="3CB2675A"/>
    <w:rsid w:val="3EAB0AC2"/>
    <w:rsid w:val="4255F489"/>
    <w:rsid w:val="4654221C"/>
    <w:rsid w:val="4AB2AC4C"/>
    <w:rsid w:val="4C66DACE"/>
    <w:rsid w:val="4F7E5EB2"/>
    <w:rsid w:val="4FCF23C4"/>
    <w:rsid w:val="5377FF37"/>
    <w:rsid w:val="558477A9"/>
    <w:rsid w:val="55D9E673"/>
    <w:rsid w:val="593AAD43"/>
    <w:rsid w:val="5A8F7840"/>
    <w:rsid w:val="5AA91507"/>
    <w:rsid w:val="5B9F3BD0"/>
    <w:rsid w:val="5C387F42"/>
    <w:rsid w:val="5F431475"/>
    <w:rsid w:val="60CB8F6D"/>
    <w:rsid w:val="61932762"/>
    <w:rsid w:val="639787EB"/>
    <w:rsid w:val="63AF9C69"/>
    <w:rsid w:val="6847ED52"/>
    <w:rsid w:val="68CCD658"/>
    <w:rsid w:val="6C63C529"/>
    <w:rsid w:val="6ECFE097"/>
    <w:rsid w:val="712AD0DE"/>
    <w:rsid w:val="732701F1"/>
    <w:rsid w:val="74795E27"/>
    <w:rsid w:val="75EB7661"/>
    <w:rsid w:val="768C661D"/>
    <w:rsid w:val="77936D97"/>
    <w:rsid w:val="7AE1C2E0"/>
    <w:rsid w:val="7B8E4B2A"/>
    <w:rsid w:val="7C45D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97D2"/>
  <w15:chartTrackingRefBased/>
  <w15:docId w15:val="{78F869C7-5275-4433-9441-908BA6F8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riol" w:eastAsiaTheme="minorHAnsi" w:hAnsi="Bariol"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C38"/>
    <w:rPr>
      <w:rFonts w:ascii="Calibri" w:hAnsi="Calibri"/>
    </w:rPr>
  </w:style>
  <w:style w:type="paragraph" w:styleId="Heading1">
    <w:name w:val="heading 1"/>
    <w:basedOn w:val="Normal"/>
    <w:next w:val="Normal"/>
    <w:link w:val="Heading1Char"/>
    <w:uiPriority w:val="9"/>
    <w:qFormat/>
    <w:rsid w:val="001403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30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77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5577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5577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5577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5577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5577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mboozle">
    <w:name w:val="Bamboozle"/>
    <w:basedOn w:val="Heading1"/>
    <w:autoRedefine/>
    <w:qFormat/>
    <w:rsid w:val="00140307"/>
    <w:rPr>
      <w:b/>
      <w:bCs/>
      <w:color w:val="BD2938"/>
      <w:sz w:val="32"/>
      <w:szCs w:val="32"/>
    </w:rPr>
  </w:style>
  <w:style w:type="character" w:customStyle="1" w:styleId="Heading1Char">
    <w:name w:val="Heading 1 Char"/>
    <w:basedOn w:val="DefaultParagraphFont"/>
    <w:link w:val="Heading1"/>
    <w:uiPriority w:val="9"/>
    <w:rsid w:val="00140307"/>
    <w:rPr>
      <w:rFonts w:asciiTheme="majorHAnsi" w:eastAsiaTheme="majorEastAsia" w:hAnsiTheme="majorHAnsi" w:cstheme="majorBidi"/>
      <w:color w:val="0F4761" w:themeColor="accent1" w:themeShade="BF"/>
      <w:sz w:val="40"/>
      <w:szCs w:val="40"/>
    </w:rPr>
  </w:style>
  <w:style w:type="paragraph" w:customStyle="1" w:styleId="Bamboozlesubheading">
    <w:name w:val="Bamboozle subheading"/>
    <w:basedOn w:val="Heading2"/>
    <w:autoRedefine/>
    <w:qFormat/>
    <w:rsid w:val="00140307"/>
    <w:rPr>
      <w:rFonts w:ascii="Bariol" w:hAnsi="Bariol"/>
      <w:b/>
      <w:bCs/>
      <w:color w:val="A7A9AB"/>
      <w:sz w:val="24"/>
    </w:rPr>
  </w:style>
  <w:style w:type="character" w:customStyle="1" w:styleId="Heading2Char">
    <w:name w:val="Heading 2 Char"/>
    <w:basedOn w:val="DefaultParagraphFont"/>
    <w:link w:val="Heading2"/>
    <w:uiPriority w:val="9"/>
    <w:semiHidden/>
    <w:rsid w:val="00140307"/>
    <w:rPr>
      <w:rFonts w:asciiTheme="majorHAnsi" w:eastAsiaTheme="majorEastAsia" w:hAnsiTheme="majorHAnsi" w:cstheme="majorBidi"/>
      <w:color w:val="0F4761" w:themeColor="accent1" w:themeShade="BF"/>
      <w:sz w:val="32"/>
      <w:szCs w:val="32"/>
    </w:rPr>
  </w:style>
  <w:style w:type="paragraph" w:customStyle="1" w:styleId="BamboozleHeader">
    <w:name w:val="Bamboozle Header"/>
    <w:basedOn w:val="Heading1"/>
    <w:autoRedefine/>
    <w:qFormat/>
    <w:rsid w:val="00140307"/>
    <w:rPr>
      <w:rFonts w:ascii="Bariol" w:hAnsi="Bariol"/>
      <w:b/>
      <w:bCs/>
      <w:color w:val="BD2938"/>
      <w:sz w:val="32"/>
      <w:szCs w:val="32"/>
    </w:rPr>
  </w:style>
  <w:style w:type="paragraph" w:customStyle="1" w:styleId="Bamboozleheader2">
    <w:name w:val="Bamboozle header 2"/>
    <w:basedOn w:val="Heading3"/>
    <w:autoRedefine/>
    <w:qFormat/>
    <w:rsid w:val="00140307"/>
    <w:rPr>
      <w:rFonts w:ascii="Bariol" w:hAnsi="Bariol"/>
      <w:b/>
      <w:bCs/>
      <w:color w:val="BD2938"/>
    </w:rPr>
  </w:style>
  <w:style w:type="character" w:customStyle="1" w:styleId="Heading3Char">
    <w:name w:val="Heading 3 Char"/>
    <w:basedOn w:val="DefaultParagraphFont"/>
    <w:link w:val="Heading3"/>
    <w:uiPriority w:val="9"/>
    <w:semiHidden/>
    <w:rsid w:val="0014030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77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5577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5577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577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577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577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5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77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77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577B"/>
    <w:pPr>
      <w:spacing w:before="160"/>
      <w:jc w:val="center"/>
    </w:pPr>
    <w:rPr>
      <w:i/>
      <w:iCs/>
      <w:color w:val="404040" w:themeColor="text1" w:themeTint="BF"/>
    </w:rPr>
  </w:style>
  <w:style w:type="character" w:customStyle="1" w:styleId="QuoteChar">
    <w:name w:val="Quote Char"/>
    <w:basedOn w:val="DefaultParagraphFont"/>
    <w:link w:val="Quote"/>
    <w:uiPriority w:val="29"/>
    <w:rsid w:val="0055577B"/>
    <w:rPr>
      <w:rFonts w:ascii="Calibri" w:hAnsi="Calibri"/>
      <w:i/>
      <w:iCs/>
      <w:color w:val="404040" w:themeColor="text1" w:themeTint="BF"/>
    </w:rPr>
  </w:style>
  <w:style w:type="paragraph" w:styleId="ListParagraph">
    <w:name w:val="List Paragraph"/>
    <w:basedOn w:val="Normal"/>
    <w:uiPriority w:val="34"/>
    <w:qFormat/>
    <w:rsid w:val="0055577B"/>
    <w:pPr>
      <w:ind w:left="720"/>
      <w:contextualSpacing/>
    </w:pPr>
  </w:style>
  <w:style w:type="character" w:styleId="IntenseEmphasis">
    <w:name w:val="Intense Emphasis"/>
    <w:basedOn w:val="DefaultParagraphFont"/>
    <w:uiPriority w:val="21"/>
    <w:qFormat/>
    <w:rsid w:val="0055577B"/>
    <w:rPr>
      <w:i/>
      <w:iCs/>
      <w:color w:val="0F4761" w:themeColor="accent1" w:themeShade="BF"/>
    </w:rPr>
  </w:style>
  <w:style w:type="paragraph" w:styleId="IntenseQuote">
    <w:name w:val="Intense Quote"/>
    <w:basedOn w:val="Normal"/>
    <w:next w:val="Normal"/>
    <w:link w:val="IntenseQuoteChar"/>
    <w:uiPriority w:val="30"/>
    <w:qFormat/>
    <w:rsid w:val="00555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77B"/>
    <w:rPr>
      <w:rFonts w:ascii="Calibri" w:hAnsi="Calibri"/>
      <w:i/>
      <w:iCs/>
      <w:color w:val="0F4761" w:themeColor="accent1" w:themeShade="BF"/>
    </w:rPr>
  </w:style>
  <w:style w:type="character" w:styleId="IntenseReference">
    <w:name w:val="Intense Reference"/>
    <w:basedOn w:val="DefaultParagraphFont"/>
    <w:uiPriority w:val="32"/>
    <w:qFormat/>
    <w:rsid w:val="0055577B"/>
    <w:rPr>
      <w:b/>
      <w:bCs/>
      <w:smallCaps/>
      <w:color w:val="0F4761" w:themeColor="accent1" w:themeShade="BF"/>
      <w:spacing w:val="5"/>
    </w:rPr>
  </w:style>
  <w:style w:type="table" w:styleId="TableGrid">
    <w:name w:val="Table Grid"/>
    <w:basedOn w:val="TableNormal"/>
    <w:uiPriority w:val="39"/>
    <w:rsid w:val="000A5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88d8a9e-5622-4df3-afc3-ce9167f8f541" xsi:nil="true"/>
    <TaxCatchAll xmlns="d46dd519-4cc0-40e2-ab0e-974015096c27" xsi:nil="true"/>
    <Updated xmlns="888d8a9e-5622-4df3-afc3-ce9167f8f541" xsi:nil="true"/>
    <lcf76f155ced4ddcb4097134ff3c332f xmlns="888d8a9e-5622-4df3-afc3-ce9167f8f5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AE617A9E60504281E41C656EC6DC62" ma:contentTypeVersion="20" ma:contentTypeDescription="Create a new document." ma:contentTypeScope="" ma:versionID="f4d8897373f50c00de58b52fba1080ae">
  <xsd:schema xmlns:xsd="http://www.w3.org/2001/XMLSchema" xmlns:xs="http://www.w3.org/2001/XMLSchema" xmlns:p="http://schemas.microsoft.com/office/2006/metadata/properties" xmlns:ns2="d46dd519-4cc0-40e2-ab0e-974015096c27" xmlns:ns3="888d8a9e-5622-4df3-afc3-ce9167f8f541" targetNamespace="http://schemas.microsoft.com/office/2006/metadata/properties" ma:root="true" ma:fieldsID="5cf697882d9dc688522b8c512c28c3cb" ns2:_="" ns3:_="">
    <xsd:import namespace="d46dd519-4cc0-40e2-ab0e-974015096c27"/>
    <xsd:import namespace="888d8a9e-5622-4df3-afc3-ce9167f8f5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Update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dd519-4cc0-40e2-ab0e-974015096c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9d82249-8b67-49b0-9ca0-db38c12b816d}" ma:internalName="TaxCatchAll" ma:showField="CatchAllData" ma:web="d46dd519-4cc0-40e2-ab0e-974015096c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8d8a9e-5622-4df3-afc3-ce9167f8f54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6ab7cb1-1694-4b72-b0a3-ba563aee0c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Updated" ma:index="26" nillable="true" ma:displayName="Updated" ma:format="Dropdown" ma:internalName="Updated">
      <xsd:simpleType>
        <xsd:restriction base="dms:Choice">
          <xsd:enumeration value="Completed"/>
          <xsd:enumeration value="In Progress"/>
          <xsd:enumeration value="Stuck"/>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CFC7A-4F04-4407-9C2D-297E3B5721A6}">
  <ds:schemaRefs>
    <ds:schemaRef ds:uri="http://schemas.microsoft.com/office/2006/metadata/properties"/>
    <ds:schemaRef ds:uri="http://schemas.microsoft.com/office/infopath/2007/PartnerControls"/>
    <ds:schemaRef ds:uri="888d8a9e-5622-4df3-afc3-ce9167f8f541"/>
    <ds:schemaRef ds:uri="d46dd519-4cc0-40e2-ab0e-974015096c27"/>
  </ds:schemaRefs>
</ds:datastoreItem>
</file>

<file path=customXml/itemProps2.xml><?xml version="1.0" encoding="utf-8"?>
<ds:datastoreItem xmlns:ds="http://schemas.openxmlformats.org/officeDocument/2006/customXml" ds:itemID="{2D1F3A65-4EBF-49E1-84AF-29D3E41A5918}">
  <ds:schemaRefs>
    <ds:schemaRef ds:uri="http://schemas.microsoft.com/sharepoint/v3/contenttype/forms"/>
  </ds:schemaRefs>
</ds:datastoreItem>
</file>

<file path=customXml/itemProps3.xml><?xml version="1.0" encoding="utf-8"?>
<ds:datastoreItem xmlns:ds="http://schemas.openxmlformats.org/officeDocument/2006/customXml" ds:itemID="{A1DDB97E-24DE-4209-A119-858EF65EA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dd519-4cc0-40e2-ab0e-974015096c27"/>
    <ds:schemaRef ds:uri="888d8a9e-5622-4df3-afc3-ce9167f8f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2459</Words>
  <Characters>14020</Characters>
  <Application>Microsoft Office Word</Application>
  <DocSecurity>0</DocSecurity>
  <Lines>116</Lines>
  <Paragraphs>32</Paragraphs>
  <ScaleCrop>false</ScaleCrop>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Christer</dc:creator>
  <cp:keywords/>
  <dc:description/>
  <cp:lastModifiedBy>Bob Christer</cp:lastModifiedBy>
  <cp:revision>97</cp:revision>
  <dcterms:created xsi:type="dcterms:W3CDTF">2025-01-10T13:22:00Z</dcterms:created>
  <dcterms:modified xsi:type="dcterms:W3CDTF">2025-01-14T14:52:00Z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0x01010023AE617A9E60504281E41C656EC6DC62</vt:lpwstr>
  </property>
  <property fmtid="{D5CDD505-2E9C-101B-9397-08002B2CF9AE}" pid="3" name="MediaServiceImageTags">
    <vt:lpwstr/>
  </property>
</Properties>
</file>